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5953"/>
        <w:gridCol w:w="1985"/>
      </w:tblGrid>
      <w:tr w:rsidR="005E77D9" w:rsidRPr="00A53C37" w:rsidTr="008754ED">
        <w:tc>
          <w:tcPr>
            <w:tcW w:w="1702" w:type="dxa"/>
            <w:vAlign w:val="center"/>
          </w:tcPr>
          <w:p w:rsidR="005E77D9" w:rsidRPr="00A53C37" w:rsidRDefault="005E77D9" w:rsidP="008754ED">
            <w:pPr>
              <w:spacing w:after="0" w:line="240" w:lineRule="auto"/>
            </w:pPr>
            <w:r>
              <w:t>Fiche de cours</w:t>
            </w:r>
          </w:p>
        </w:tc>
        <w:tc>
          <w:tcPr>
            <w:tcW w:w="5953" w:type="dxa"/>
            <w:vAlign w:val="center"/>
          </w:tcPr>
          <w:p w:rsidR="005E77D9" w:rsidRPr="000D59EE" w:rsidRDefault="005E77D9" w:rsidP="008754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SL5.1 – Comment obtenir les couleurs de l’arc en ciel ?</w:t>
            </w:r>
          </w:p>
        </w:tc>
        <w:tc>
          <w:tcPr>
            <w:tcW w:w="1985" w:type="dxa"/>
          </w:tcPr>
          <w:p w:rsidR="005E77D9" w:rsidRPr="00A53C37" w:rsidRDefault="005E77D9" w:rsidP="009D777A">
            <w:pPr>
              <w:spacing w:after="0" w:line="240" w:lineRule="auto"/>
            </w:pPr>
            <w:r>
              <w:t>Terminale</w:t>
            </w:r>
            <w:r w:rsidRPr="00A53C37">
              <w:t xml:space="preserve"> Professionnelle</w:t>
            </w:r>
            <w:r>
              <w:t xml:space="preserve"> (spécialité)</w:t>
            </w:r>
          </w:p>
        </w:tc>
      </w:tr>
    </w:tbl>
    <w:tbl>
      <w:tblPr>
        <w:tblpPr w:leftFromText="141" w:rightFromText="141" w:vertAnchor="text" w:horzAnchor="margin" w:tblpY="224"/>
        <w:tblW w:w="0" w:type="auto"/>
        <w:tblLayout w:type="fixed"/>
        <w:tblLook w:val="00A0"/>
      </w:tblPr>
      <w:tblGrid>
        <w:gridCol w:w="9288"/>
      </w:tblGrid>
      <w:tr w:rsidR="005E77D9" w:rsidTr="008754ED">
        <w:trPr>
          <w:cantSplit/>
          <w:trHeight w:val="13741"/>
        </w:trPr>
        <w:tc>
          <w:tcPr>
            <w:tcW w:w="9288" w:type="dxa"/>
          </w:tcPr>
          <w:p w:rsidR="005E77D9" w:rsidRPr="008671BC" w:rsidRDefault="005E77D9" w:rsidP="00E9078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tbl>
            <w:tblPr>
              <w:tblW w:w="9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655"/>
              <w:gridCol w:w="4513"/>
            </w:tblGrid>
            <w:tr w:rsidR="005E77D9" w:rsidTr="00642DF8">
              <w:trPr>
                <w:trHeight w:val="3764"/>
              </w:trPr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7D9" w:rsidRDefault="005E77D9" w:rsidP="00642DF8">
                  <w:pPr>
                    <w:framePr w:hSpace="141" w:wrap="around" w:vAnchor="text" w:hAnchor="margin" w:y="224"/>
                    <w:spacing w:after="0" w:line="240" w:lineRule="auto"/>
                    <w:jc w:val="center"/>
                  </w:pPr>
                  <w:r>
                    <w:rPr>
                      <w:noProof/>
                      <w:lang w:eastAsia="fr-FR"/>
                    </w:rPr>
                    <w:pict>
                      <v:group id="_x0000_s1026" style="position:absolute;left:0;text-align:left;margin-left:-5.15pt;margin-top:28.2pt;width:224.8pt;height:127.05pt;z-index:251658240" coordorigin="1505,1914" coordsize="4585,2394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39" o:spid="_x0000_s1027" type="#_x0000_t75" style="position:absolute;left:1505;top:1914;width:4585;height:2266;visibility:visible" strokeweight="2.5pt">
                          <v:stroke linestyle="thinThick"/>
                          <v:imagedata r:id="rId7" o:title="" croptop="23095f" cropbottom="26902f" cropleft="20474f" cropright="30562f"/>
                        </v:shape>
                        <v:shape id="Image 1" o:spid="_x0000_s1028" type="#_x0000_t75" alt="" style="position:absolute;left:1428;top:3455;width:1311;height:395;rotation:-3397751fd;flip:x;visibility:visible">
                          <v:imagedata r:id="rId8" o:title=""/>
                        </v:shape>
                      </v:group>
                    </w:pict>
                  </w:r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7D9" w:rsidRPr="00A84B9A" w:rsidRDefault="005E77D9" w:rsidP="00642DF8">
                  <w:pPr>
                    <w:framePr w:hSpace="141" w:wrap="around" w:vAnchor="text" w:hAnchor="margin" w:y="224"/>
                    <w:spacing w:after="0" w:line="240" w:lineRule="auto"/>
                    <w:jc w:val="center"/>
                  </w:pPr>
                  <w:r>
                    <w:rPr>
                      <w:noProof/>
                      <w:lang w:eastAsia="fr-FR"/>
                    </w:rPr>
                    <w:pict>
                      <v:shape id="_x0000_i1025" type="#_x0000_t75" style="width:183.75pt;height:179.25pt;visibility:visible">
                        <v:imagedata r:id="rId9" o:title="" croptop="12151f" cropbottom="11810f" cropleft="21861f" cropright="21548f"/>
                      </v:shape>
                    </w:pict>
                  </w:r>
                </w:p>
              </w:tc>
            </w:tr>
            <w:tr w:rsidR="005E77D9" w:rsidTr="00642DF8">
              <w:trPr>
                <w:trHeight w:val="3011"/>
              </w:trPr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7D9" w:rsidRDefault="005E77D9" w:rsidP="00642DF8">
                  <w:pPr>
                    <w:framePr w:hSpace="141" w:wrap="around" w:vAnchor="text" w:hAnchor="margin" w:y="224"/>
                    <w:spacing w:after="0" w:line="240" w:lineRule="auto"/>
                    <w:ind w:left="720"/>
                    <w:jc w:val="both"/>
                  </w:pPr>
                </w:p>
                <w:p w:rsidR="005E77D9" w:rsidRDefault="005E77D9" w:rsidP="00642DF8">
                  <w:pPr>
                    <w:framePr w:hSpace="141" w:wrap="around" w:vAnchor="text" w:hAnchor="margin" w:y="224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</w:pPr>
                  <w:r>
                    <w:t xml:space="preserve">Un prisme permet de décomposer la lumière blanche émise par une lampe à incandescence et d’en obtenir le spectre : le prisme constitue un système dispersif. </w:t>
                  </w:r>
                </w:p>
                <w:p w:rsidR="005E77D9" w:rsidRDefault="005E77D9" w:rsidP="00642DF8">
                  <w:pPr>
                    <w:framePr w:hSpace="141" w:wrap="around" w:vAnchor="text" w:hAnchor="margin" w:y="224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</w:pPr>
                  <w:r>
                    <w:t xml:space="preserve">Le spectre de la lumière blanche est constitué d’une bande colorée continue s’étendant du violet au rouge : la lumière blanche est polychromatique.  </w:t>
                  </w:r>
                </w:p>
                <w:p w:rsidR="005E77D9" w:rsidRDefault="005E77D9" w:rsidP="00642DF8">
                  <w:pPr>
                    <w:framePr w:hSpace="141" w:wrap="around" w:vAnchor="text" w:hAnchor="margin" w:y="224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</w:pPr>
                  <w:r>
                    <w:t>Un prisme dévie la lumière vers sa base. Il dévie davantage le violet que le rouge.</w:t>
                  </w:r>
                </w:p>
                <w:p w:rsidR="005E77D9" w:rsidRPr="00642DF8" w:rsidRDefault="005E77D9" w:rsidP="00642DF8">
                  <w:pPr>
                    <w:framePr w:hSpace="141" w:wrap="around" w:vAnchor="text" w:hAnchor="margin" w:y="224"/>
                    <w:spacing w:after="0" w:line="240" w:lineRule="auto"/>
                    <w:jc w:val="both"/>
                    <w:rPr>
                      <w:b/>
                      <w:noProof/>
                      <w:lang w:eastAsia="fr-FR"/>
                    </w:rPr>
                  </w:pPr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7D9" w:rsidRDefault="005E77D9" w:rsidP="00642DF8">
                  <w:pPr>
                    <w:framePr w:hSpace="141" w:wrap="around" w:vAnchor="text" w:hAnchor="margin" w:y="224"/>
                    <w:spacing w:after="0" w:line="240" w:lineRule="auto"/>
                    <w:ind w:left="720"/>
                    <w:rPr>
                      <w:noProof/>
                      <w:lang w:eastAsia="fr-FR"/>
                    </w:rPr>
                  </w:pPr>
                </w:p>
                <w:p w:rsidR="005E77D9" w:rsidRDefault="005E77D9" w:rsidP="00642DF8">
                  <w:pPr>
                    <w:framePr w:hSpace="141" w:wrap="around" w:vAnchor="text" w:hAnchor="margin" w:y="22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>Un réseau permet d’obtenir le spectre de la lumière blanche.</w:t>
                  </w:r>
                </w:p>
                <w:p w:rsidR="005E77D9" w:rsidRDefault="005E77D9" w:rsidP="00642DF8">
                  <w:pPr>
                    <w:framePr w:hSpace="141" w:wrap="around" w:vAnchor="text" w:hAnchor="margin" w:y="224"/>
                    <w:spacing w:after="0" w:line="240" w:lineRule="auto"/>
                    <w:ind w:left="720"/>
                    <w:rPr>
                      <w:noProof/>
                      <w:lang w:eastAsia="fr-FR"/>
                    </w:rPr>
                  </w:pPr>
                </w:p>
                <w:p w:rsidR="005E77D9" w:rsidRPr="0003055F" w:rsidRDefault="005E77D9" w:rsidP="00642DF8">
                  <w:pPr>
                    <w:framePr w:hSpace="141" w:wrap="around" w:vAnchor="text" w:hAnchor="margin" w:y="22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>Par rapport à la fente centrale, la couleur la plus déviée est le rouge et la moins déviée le violet, contrairement au prisme.</w:t>
                  </w:r>
                </w:p>
              </w:tc>
            </w:tr>
            <w:tr w:rsidR="005E77D9" w:rsidTr="00642DF8">
              <w:trPr>
                <w:trHeight w:val="3011"/>
              </w:trPr>
              <w:tc>
                <w:tcPr>
                  <w:tcW w:w="9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7D9" w:rsidRDefault="005E77D9" w:rsidP="00642DF8">
                  <w:pPr>
                    <w:framePr w:hSpace="141" w:wrap="around" w:vAnchor="text" w:hAnchor="margin" w:y="224"/>
                    <w:spacing w:after="0" w:line="240" w:lineRule="auto"/>
                    <w:ind w:left="720"/>
                    <w:jc w:val="both"/>
                  </w:pPr>
                </w:p>
                <w:p w:rsidR="005E77D9" w:rsidRDefault="005E77D9" w:rsidP="00642DF8">
                  <w:pPr>
                    <w:framePr w:hSpace="141" w:wrap="around" w:vAnchor="text" w:hAnchor="margin" w:y="224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</w:pPr>
                  <w:r>
                    <w:t xml:space="preserve">En utilisant un laser le spectre est constitué d’une seule raie colorée sur un fond noir : la lumière émise par le laser est monochromatique. </w:t>
                  </w:r>
                </w:p>
                <w:p w:rsidR="005E77D9" w:rsidRDefault="005E77D9" w:rsidP="00642DF8">
                  <w:pPr>
                    <w:framePr w:hSpace="141" w:wrap="around" w:vAnchor="text" w:hAnchor="margin" w:y="224"/>
                    <w:spacing w:after="0" w:line="240" w:lineRule="auto"/>
                    <w:ind w:left="720"/>
                    <w:rPr>
                      <w:noProof/>
                      <w:lang w:eastAsia="fr-FR"/>
                    </w:rPr>
                  </w:pPr>
                </w:p>
              </w:tc>
            </w:tr>
          </w:tbl>
          <w:p w:rsidR="005E77D9" w:rsidRDefault="005E77D9" w:rsidP="00A84B9A">
            <w:pPr>
              <w:spacing w:after="0" w:line="240" w:lineRule="auto"/>
            </w:pPr>
          </w:p>
          <w:p w:rsidR="005E77D9" w:rsidRDefault="005E77D9" w:rsidP="00A84B9A">
            <w:pPr>
              <w:spacing w:after="0" w:line="240" w:lineRule="auto"/>
            </w:pPr>
          </w:p>
        </w:tc>
      </w:tr>
    </w:tbl>
    <w:p w:rsidR="005E77D9" w:rsidRDefault="005E77D9" w:rsidP="00067E5D"/>
    <w:sectPr w:rsidR="005E77D9" w:rsidSect="008754ED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7D9" w:rsidRDefault="005E77D9" w:rsidP="00185DF4">
      <w:pPr>
        <w:spacing w:after="0" w:line="240" w:lineRule="auto"/>
      </w:pPr>
      <w:r>
        <w:separator/>
      </w:r>
    </w:p>
  </w:endnote>
  <w:endnote w:type="continuationSeparator" w:id="0">
    <w:p w:rsidR="005E77D9" w:rsidRDefault="005E77D9" w:rsidP="0018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7D9" w:rsidRDefault="005E77D9" w:rsidP="00185DF4">
      <w:pPr>
        <w:spacing w:after="0" w:line="240" w:lineRule="auto"/>
      </w:pPr>
      <w:r>
        <w:separator/>
      </w:r>
    </w:p>
  </w:footnote>
  <w:footnote w:type="continuationSeparator" w:id="0">
    <w:p w:rsidR="005E77D9" w:rsidRDefault="005E77D9" w:rsidP="00185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A29"/>
    <w:multiLevelType w:val="hybridMultilevel"/>
    <w:tmpl w:val="3B8CB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B732A"/>
    <w:multiLevelType w:val="hybridMultilevel"/>
    <w:tmpl w:val="E6E467E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D56D2E"/>
    <w:multiLevelType w:val="hybridMultilevel"/>
    <w:tmpl w:val="59626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B55D4"/>
    <w:multiLevelType w:val="hybridMultilevel"/>
    <w:tmpl w:val="825ED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E3949"/>
    <w:multiLevelType w:val="hybridMultilevel"/>
    <w:tmpl w:val="42F04344"/>
    <w:lvl w:ilvl="0" w:tplc="390C05D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5">
    <w:nsid w:val="673B11C5"/>
    <w:multiLevelType w:val="hybridMultilevel"/>
    <w:tmpl w:val="0BCCFD3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1A136E"/>
    <w:multiLevelType w:val="hybridMultilevel"/>
    <w:tmpl w:val="64604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3057B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1BC"/>
    <w:rsid w:val="00010A8E"/>
    <w:rsid w:val="0003055F"/>
    <w:rsid w:val="00067E5D"/>
    <w:rsid w:val="000938FB"/>
    <w:rsid w:val="000C70BA"/>
    <w:rsid w:val="000D59EE"/>
    <w:rsid w:val="001716D2"/>
    <w:rsid w:val="00185DF4"/>
    <w:rsid w:val="001B0B71"/>
    <w:rsid w:val="001C11B4"/>
    <w:rsid w:val="002A7154"/>
    <w:rsid w:val="002E34A2"/>
    <w:rsid w:val="00305C84"/>
    <w:rsid w:val="003C1B6F"/>
    <w:rsid w:val="0049691D"/>
    <w:rsid w:val="004A32A2"/>
    <w:rsid w:val="00510964"/>
    <w:rsid w:val="005838F3"/>
    <w:rsid w:val="005C6409"/>
    <w:rsid w:val="005E77D9"/>
    <w:rsid w:val="0061053B"/>
    <w:rsid w:val="00642DF8"/>
    <w:rsid w:val="0064621F"/>
    <w:rsid w:val="006E611A"/>
    <w:rsid w:val="006F2240"/>
    <w:rsid w:val="00727152"/>
    <w:rsid w:val="00727933"/>
    <w:rsid w:val="007427A3"/>
    <w:rsid w:val="007630AE"/>
    <w:rsid w:val="008671BC"/>
    <w:rsid w:val="008754ED"/>
    <w:rsid w:val="008B04B9"/>
    <w:rsid w:val="008B6B42"/>
    <w:rsid w:val="009D59B8"/>
    <w:rsid w:val="009D777A"/>
    <w:rsid w:val="00A0314E"/>
    <w:rsid w:val="00A41BB7"/>
    <w:rsid w:val="00A43FEC"/>
    <w:rsid w:val="00A53C37"/>
    <w:rsid w:val="00A71BF1"/>
    <w:rsid w:val="00A84B9A"/>
    <w:rsid w:val="00A92EF8"/>
    <w:rsid w:val="00AD303E"/>
    <w:rsid w:val="00B0621F"/>
    <w:rsid w:val="00B1021B"/>
    <w:rsid w:val="00B31657"/>
    <w:rsid w:val="00BF39AD"/>
    <w:rsid w:val="00C43196"/>
    <w:rsid w:val="00C55C63"/>
    <w:rsid w:val="00CC7F27"/>
    <w:rsid w:val="00D60682"/>
    <w:rsid w:val="00DB11AF"/>
    <w:rsid w:val="00DE4C30"/>
    <w:rsid w:val="00E90786"/>
    <w:rsid w:val="00EF75F0"/>
    <w:rsid w:val="00F01C46"/>
    <w:rsid w:val="00FA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71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6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1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671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85D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5DF4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85D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5DF4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131</Words>
  <Characters>721</Characters>
  <Application>Microsoft Office Outlook</Application>
  <DocSecurity>0</DocSecurity>
  <Lines>0</Lines>
  <Paragraphs>0</Paragraphs>
  <ScaleCrop>false</ScaleCrop>
  <Company>LYCEE BELIN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synthèse</dc:title>
  <dc:subject/>
  <dc:creator>pc</dc:creator>
  <cp:keywords/>
  <dc:description/>
  <cp:lastModifiedBy>VAIO</cp:lastModifiedBy>
  <cp:revision>3</cp:revision>
  <cp:lastPrinted>2014-01-31T10:52:00Z</cp:lastPrinted>
  <dcterms:created xsi:type="dcterms:W3CDTF">2014-02-10T14:53:00Z</dcterms:created>
  <dcterms:modified xsi:type="dcterms:W3CDTF">2014-02-10T14:56:00Z</dcterms:modified>
</cp:coreProperties>
</file>