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28" w:rsidRPr="003F0015" w:rsidRDefault="00325A28" w:rsidP="00C17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r w:rsidRPr="003F0015">
        <w:rPr>
          <w:rFonts w:asciiTheme="minorHAnsi" w:hAnsiTheme="minorHAnsi"/>
          <w:sz w:val="28"/>
          <w:szCs w:val="28"/>
        </w:rPr>
        <w:t>Niveau : Terminale</w:t>
      </w:r>
    </w:p>
    <w:p w:rsidR="00A374A4" w:rsidRPr="003F0015" w:rsidRDefault="00325A28" w:rsidP="00C17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r w:rsidRPr="003F0015">
        <w:rPr>
          <w:rFonts w:asciiTheme="minorHAnsi" w:hAnsiTheme="minorHAnsi"/>
          <w:sz w:val="28"/>
          <w:szCs w:val="28"/>
        </w:rPr>
        <w:t xml:space="preserve">Module : </w:t>
      </w:r>
      <w:r w:rsidR="00A374A4" w:rsidRPr="003F0015">
        <w:rPr>
          <w:rFonts w:asciiTheme="minorHAnsi" w:hAnsiTheme="minorHAnsi"/>
          <w:sz w:val="28"/>
          <w:szCs w:val="28"/>
        </w:rPr>
        <w:t>Statistique à deux variables</w:t>
      </w:r>
    </w:p>
    <w:p w:rsidR="006E3B54" w:rsidRDefault="006E3B54" w:rsidP="00C17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r w:rsidRPr="003F0015">
        <w:rPr>
          <w:rFonts w:asciiTheme="minorHAnsi" w:hAnsiTheme="minorHAnsi"/>
          <w:sz w:val="28"/>
          <w:szCs w:val="28"/>
        </w:rPr>
        <w:t>Thématique : Comprendre les enje</w:t>
      </w:r>
      <w:r w:rsidR="003F0015">
        <w:rPr>
          <w:rFonts w:asciiTheme="minorHAnsi" w:hAnsiTheme="minorHAnsi"/>
          <w:sz w:val="28"/>
          <w:szCs w:val="28"/>
        </w:rPr>
        <w:t>ux de l’évolution démographique</w:t>
      </w:r>
    </w:p>
    <w:p w:rsidR="00AC743E" w:rsidRPr="003F0015" w:rsidRDefault="00AC743E" w:rsidP="00C17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Durée : 2 heures</w:t>
      </w:r>
    </w:p>
    <w:p w:rsidR="00FC42E7" w:rsidRDefault="00FC42E7" w:rsidP="00A374A4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F0015" w:rsidRDefault="003F0015" w:rsidP="003F0015">
      <w:pPr>
        <w:jc w:val="both"/>
        <w:rPr>
          <w:sz w:val="24"/>
          <w:szCs w:val="24"/>
        </w:rPr>
      </w:pPr>
      <w:r w:rsidRPr="00DC7521">
        <w:rPr>
          <w:sz w:val="24"/>
          <w:szCs w:val="24"/>
        </w:rPr>
        <w:t>Liste des capacités et connaissances visées par le programme et leur mise en œuvre dans l’activité</w:t>
      </w:r>
      <w:r>
        <w:rPr>
          <w:sz w:val="24"/>
          <w:szCs w:val="24"/>
        </w:rPr>
        <w:t>.</w:t>
      </w:r>
    </w:p>
    <w:p w:rsidR="003F0015" w:rsidRDefault="003F0015" w:rsidP="003F001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3F0015" w:rsidRPr="008E6E24" w:rsidTr="00A80049">
        <w:tc>
          <w:tcPr>
            <w:tcW w:w="4606" w:type="dxa"/>
          </w:tcPr>
          <w:p w:rsidR="003F0015" w:rsidRPr="008E6E24" w:rsidRDefault="003F0015" w:rsidP="00A80049">
            <w:pPr>
              <w:jc w:val="center"/>
              <w:rPr>
                <w:b/>
                <w:sz w:val="24"/>
                <w:szCs w:val="24"/>
              </w:rPr>
            </w:pPr>
            <w:r w:rsidRPr="008E6E24">
              <w:rPr>
                <w:b/>
                <w:sz w:val="24"/>
                <w:szCs w:val="24"/>
              </w:rPr>
              <w:t>Capacités</w:t>
            </w:r>
          </w:p>
        </w:tc>
        <w:tc>
          <w:tcPr>
            <w:tcW w:w="4606" w:type="dxa"/>
          </w:tcPr>
          <w:p w:rsidR="003F0015" w:rsidRPr="008E6E24" w:rsidRDefault="003F0015" w:rsidP="00A80049">
            <w:pPr>
              <w:jc w:val="center"/>
              <w:rPr>
                <w:b/>
                <w:sz w:val="24"/>
                <w:szCs w:val="24"/>
              </w:rPr>
            </w:pPr>
            <w:r w:rsidRPr="008E6E24">
              <w:rPr>
                <w:b/>
                <w:sz w:val="24"/>
                <w:szCs w:val="24"/>
              </w:rPr>
              <w:t>Connaissances</w:t>
            </w:r>
          </w:p>
        </w:tc>
      </w:tr>
      <w:tr w:rsidR="003F0015" w:rsidRPr="007B532C" w:rsidTr="00A80049">
        <w:tc>
          <w:tcPr>
            <w:tcW w:w="4606" w:type="dxa"/>
          </w:tcPr>
          <w:p w:rsidR="003F0015" w:rsidRDefault="00744472" w:rsidP="00A8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Représenter à l’aide des TIC un nuage de points.</w:t>
            </w:r>
          </w:p>
          <w:p w:rsidR="00744472" w:rsidRPr="007B532C" w:rsidRDefault="00744472" w:rsidP="00A8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Déterminer le point moyen</w:t>
            </w:r>
          </w:p>
        </w:tc>
        <w:tc>
          <w:tcPr>
            <w:tcW w:w="4606" w:type="dxa"/>
          </w:tcPr>
          <w:p w:rsidR="003F0015" w:rsidRPr="007B532C" w:rsidRDefault="00744472" w:rsidP="00A8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Série statistique quantitative ç deux variables : nuage de points, point moyen.</w:t>
            </w:r>
          </w:p>
        </w:tc>
      </w:tr>
      <w:tr w:rsidR="003F0015" w:rsidRPr="007B532C" w:rsidTr="00A80049">
        <w:tc>
          <w:tcPr>
            <w:tcW w:w="4606" w:type="dxa"/>
          </w:tcPr>
          <w:p w:rsidR="003F0015" w:rsidRDefault="00744472" w:rsidP="00A8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Déterminer à l’aide des TIC, une équation de droite qui exprime de façon approchée une relation entre les ordonnées et les abscisses des points du nuage.</w:t>
            </w:r>
          </w:p>
          <w:p w:rsidR="00744472" w:rsidRPr="007B532C" w:rsidRDefault="00744472" w:rsidP="00A8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cette équation pour interpoler ou extrapoler.</w:t>
            </w:r>
          </w:p>
        </w:tc>
        <w:tc>
          <w:tcPr>
            <w:tcW w:w="4606" w:type="dxa"/>
          </w:tcPr>
          <w:p w:rsidR="003F0015" w:rsidRPr="007B532C" w:rsidRDefault="00744472" w:rsidP="00A8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Ajustement affine</w:t>
            </w:r>
          </w:p>
        </w:tc>
      </w:tr>
    </w:tbl>
    <w:p w:rsidR="003F0015" w:rsidRDefault="003F0015" w:rsidP="003F0015">
      <w:pPr>
        <w:rPr>
          <w:sz w:val="24"/>
          <w:szCs w:val="24"/>
        </w:rPr>
      </w:pPr>
    </w:p>
    <w:p w:rsidR="003F0015" w:rsidRDefault="003F0015" w:rsidP="00A374A4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F0015" w:rsidRDefault="003F0015" w:rsidP="00A374A4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F0015" w:rsidRDefault="003F0015" w:rsidP="00A374A4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F0015" w:rsidRDefault="003F0015" w:rsidP="00A374A4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F0015" w:rsidRDefault="003F0015" w:rsidP="00A374A4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F0015" w:rsidRDefault="003F0015" w:rsidP="00A374A4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F0015" w:rsidRDefault="003F0015" w:rsidP="00A374A4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F0015" w:rsidRDefault="003F0015" w:rsidP="00A374A4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F0015" w:rsidRDefault="003F0015" w:rsidP="00A374A4">
      <w:pPr>
        <w:rPr>
          <w:rFonts w:asciiTheme="minorHAnsi" w:hAnsiTheme="minorHAnsi"/>
          <w:b/>
          <w:sz w:val="24"/>
          <w:szCs w:val="24"/>
          <w:u w:val="single"/>
        </w:rPr>
      </w:pPr>
    </w:p>
    <w:p w:rsidR="00A374A4" w:rsidRPr="003F0015" w:rsidRDefault="003F0015" w:rsidP="003F001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 - </w:t>
      </w:r>
      <w:r w:rsidR="00FC42E7" w:rsidRPr="003F0015">
        <w:rPr>
          <w:rFonts w:asciiTheme="minorHAnsi" w:hAnsiTheme="minorHAnsi"/>
          <w:b/>
          <w:sz w:val="28"/>
          <w:szCs w:val="28"/>
        </w:rPr>
        <w:t>Situation</w:t>
      </w:r>
    </w:p>
    <w:p w:rsidR="00A374A4" w:rsidRDefault="00A374A4" w:rsidP="00E54D11">
      <w:pPr>
        <w:jc w:val="both"/>
        <w:rPr>
          <w:rFonts w:asciiTheme="minorHAnsi" w:hAnsiTheme="minorHAnsi"/>
          <w:sz w:val="24"/>
          <w:szCs w:val="24"/>
        </w:rPr>
      </w:pPr>
      <w:r w:rsidRPr="008135C8">
        <w:rPr>
          <w:rFonts w:asciiTheme="minorHAnsi" w:hAnsiTheme="minorHAnsi"/>
          <w:sz w:val="24"/>
          <w:szCs w:val="24"/>
        </w:rPr>
        <w:t>Le tableau ci-dessous présente l’évolution de l’espérance de vie à la naissance en France en fonction du sexe depuis l’année 1950.</w:t>
      </w:r>
    </w:p>
    <w:p w:rsidR="00E54D11" w:rsidRPr="008135C8" w:rsidRDefault="00E54D11" w:rsidP="00E54D11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3600" w:type="dxa"/>
        <w:jc w:val="center"/>
        <w:tblInd w:w="65" w:type="dxa"/>
        <w:tblCellMar>
          <w:left w:w="70" w:type="dxa"/>
          <w:right w:w="70" w:type="dxa"/>
        </w:tblCellMar>
        <w:tblLook w:val="00A0"/>
      </w:tblPr>
      <w:tblGrid>
        <w:gridCol w:w="1200"/>
        <w:gridCol w:w="1200"/>
        <w:gridCol w:w="1200"/>
      </w:tblGrid>
      <w:tr w:rsidR="00A374A4" w:rsidRPr="008135C8" w:rsidTr="00A374A4">
        <w:trPr>
          <w:trHeight w:val="28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Années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Femmes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Hommes</w:t>
            </w:r>
          </w:p>
        </w:tc>
      </w:tr>
      <w:tr w:rsidR="00A374A4" w:rsidRPr="008135C8" w:rsidTr="00A374A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1950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69,2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63,4</w:t>
            </w:r>
          </w:p>
        </w:tc>
      </w:tr>
      <w:tr w:rsidR="00A374A4" w:rsidRPr="008135C8" w:rsidTr="00A374A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1955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71,5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65,2</w:t>
            </w:r>
          </w:p>
        </w:tc>
      </w:tr>
      <w:tr w:rsidR="00A374A4" w:rsidRPr="008135C8" w:rsidTr="00A374A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1960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73,6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67</w:t>
            </w:r>
          </w:p>
        </w:tc>
      </w:tr>
      <w:tr w:rsidR="00A374A4" w:rsidRPr="008135C8" w:rsidTr="00A374A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1965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74,7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67,5</w:t>
            </w:r>
          </w:p>
        </w:tc>
      </w:tr>
      <w:tr w:rsidR="00A374A4" w:rsidRPr="008135C8" w:rsidTr="00A374A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1970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75,9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68,4</w:t>
            </w:r>
          </w:p>
        </w:tc>
      </w:tr>
      <w:tr w:rsidR="00A374A4" w:rsidRPr="008135C8" w:rsidTr="00A374A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1975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76,9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69</w:t>
            </w:r>
          </w:p>
        </w:tc>
      </w:tr>
      <w:tr w:rsidR="00A374A4" w:rsidRPr="008135C8" w:rsidTr="00A374A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1980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78,4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70,2</w:t>
            </w:r>
          </w:p>
        </w:tc>
      </w:tr>
      <w:tr w:rsidR="00A374A4" w:rsidRPr="008135C8" w:rsidTr="00A374A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1985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79,4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71,3</w:t>
            </w:r>
          </w:p>
        </w:tc>
      </w:tr>
      <w:tr w:rsidR="00A374A4" w:rsidRPr="008135C8" w:rsidTr="00A374A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1990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72,2</w:t>
            </w:r>
          </w:p>
        </w:tc>
      </w:tr>
      <w:tr w:rsidR="00A374A4" w:rsidRPr="008135C8" w:rsidTr="00A374A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1995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81,9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73,9</w:t>
            </w:r>
          </w:p>
        </w:tc>
      </w:tr>
      <w:tr w:rsidR="00A374A4" w:rsidRPr="008135C8" w:rsidTr="00A374A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82,8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75,3</w:t>
            </w:r>
          </w:p>
        </w:tc>
      </w:tr>
      <w:tr w:rsidR="00A374A4" w:rsidRPr="008135C8" w:rsidTr="00A374A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83,9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76,8</w:t>
            </w:r>
          </w:p>
        </w:tc>
      </w:tr>
      <w:tr w:rsidR="00A374A4" w:rsidRPr="008135C8" w:rsidTr="00A374A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84,8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>78,1</w:t>
            </w:r>
          </w:p>
        </w:tc>
      </w:tr>
    </w:tbl>
    <w:p w:rsidR="00A374A4" w:rsidRPr="008135C8" w:rsidRDefault="00A374A4" w:rsidP="00A374A4">
      <w:pPr>
        <w:rPr>
          <w:rFonts w:asciiTheme="minorHAnsi" w:hAnsiTheme="minorHAnsi"/>
          <w:sz w:val="24"/>
          <w:szCs w:val="24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616"/>
        <w:gridCol w:w="1216"/>
        <w:gridCol w:w="1216"/>
        <w:gridCol w:w="2457"/>
      </w:tblGrid>
      <w:tr w:rsidR="00A374A4" w:rsidRPr="008135C8" w:rsidTr="00C17066">
        <w:trPr>
          <w:trHeight w:val="255"/>
        </w:trPr>
        <w:tc>
          <w:tcPr>
            <w:tcW w:w="3616" w:type="dxa"/>
            <w:noWrap/>
            <w:vAlign w:val="bottom"/>
          </w:tcPr>
          <w:p w:rsidR="00A374A4" w:rsidRPr="008135C8" w:rsidRDefault="00A374A4" w:rsidP="00325A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 xml:space="preserve">Champ : </w:t>
            </w:r>
            <w:r w:rsidRPr="00E54D11">
              <w:rPr>
                <w:rFonts w:asciiTheme="minorHAnsi" w:hAnsiTheme="minorHAnsi" w:cs="Arial"/>
                <w:i/>
                <w:sz w:val="24"/>
                <w:szCs w:val="24"/>
                <w:lang w:eastAsia="fr-FR"/>
              </w:rPr>
              <w:t>France métropolitaine</w:t>
            </w:r>
            <w:r w:rsidRPr="008135C8">
              <w:rPr>
                <w:rFonts w:asciiTheme="minorHAnsi" w:hAnsiTheme="minorHAnsi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16" w:type="dxa"/>
            <w:noWrap/>
            <w:vAlign w:val="center"/>
          </w:tcPr>
          <w:p w:rsidR="00A374A4" w:rsidRPr="008135C8" w:rsidRDefault="00A374A4" w:rsidP="00325A2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</w:p>
        </w:tc>
        <w:tc>
          <w:tcPr>
            <w:tcW w:w="1216" w:type="dxa"/>
            <w:noWrap/>
            <w:vAlign w:val="center"/>
          </w:tcPr>
          <w:p w:rsidR="00A374A4" w:rsidRPr="008135C8" w:rsidRDefault="00A374A4" w:rsidP="00325A2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</w:p>
        </w:tc>
        <w:tc>
          <w:tcPr>
            <w:tcW w:w="2457" w:type="dxa"/>
            <w:noWrap/>
            <w:vAlign w:val="center"/>
          </w:tcPr>
          <w:p w:rsidR="00A374A4" w:rsidRPr="008135C8" w:rsidRDefault="00A374A4" w:rsidP="00325A2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</w:p>
        </w:tc>
      </w:tr>
      <w:tr w:rsidR="00A374A4" w:rsidRPr="008135C8" w:rsidTr="00C17066">
        <w:trPr>
          <w:trHeight w:val="255"/>
        </w:trPr>
        <w:tc>
          <w:tcPr>
            <w:tcW w:w="8505" w:type="dxa"/>
            <w:gridSpan w:val="4"/>
            <w:noWrap/>
            <w:vAlign w:val="bottom"/>
          </w:tcPr>
          <w:p w:rsidR="00A374A4" w:rsidRPr="008135C8" w:rsidRDefault="00A374A4" w:rsidP="00C17066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24"/>
                <w:szCs w:val="24"/>
                <w:lang w:eastAsia="fr-FR"/>
              </w:rPr>
            </w:pPr>
            <w:r w:rsidRPr="00E54D11">
              <w:rPr>
                <w:rFonts w:asciiTheme="minorHAnsi" w:hAnsiTheme="minorHAnsi" w:cs="Arial"/>
                <w:iCs/>
                <w:sz w:val="24"/>
                <w:szCs w:val="24"/>
                <w:lang w:eastAsia="fr-FR"/>
              </w:rPr>
              <w:t>Source :</w:t>
            </w:r>
            <w:r w:rsidRPr="008135C8">
              <w:rPr>
                <w:rFonts w:asciiTheme="minorHAnsi" w:hAnsiTheme="minorHAnsi" w:cs="Arial"/>
                <w:i/>
                <w:iCs/>
                <w:sz w:val="24"/>
                <w:szCs w:val="24"/>
                <w:lang w:eastAsia="fr-FR"/>
              </w:rPr>
              <w:t xml:space="preserve"> Insee, estimations de population et statistiques de </w:t>
            </w:r>
            <w:r w:rsidR="00C17066" w:rsidRPr="008135C8">
              <w:rPr>
                <w:rFonts w:asciiTheme="minorHAnsi" w:hAnsiTheme="minorHAnsi" w:cs="Arial"/>
                <w:i/>
                <w:iCs/>
                <w:sz w:val="24"/>
                <w:szCs w:val="24"/>
                <w:lang w:eastAsia="fr-FR"/>
              </w:rPr>
              <w:t>l</w:t>
            </w:r>
            <w:r w:rsidRPr="008135C8">
              <w:rPr>
                <w:rFonts w:asciiTheme="minorHAnsi" w:hAnsiTheme="minorHAnsi" w:cs="Arial"/>
                <w:i/>
                <w:iCs/>
                <w:sz w:val="24"/>
                <w:szCs w:val="24"/>
                <w:lang w:eastAsia="fr-FR"/>
              </w:rPr>
              <w:t>'état civil.</w:t>
            </w:r>
          </w:p>
        </w:tc>
      </w:tr>
    </w:tbl>
    <w:p w:rsidR="006F245D" w:rsidRDefault="006F245D">
      <w:pPr>
        <w:rPr>
          <w:rFonts w:asciiTheme="minorHAnsi" w:hAnsiTheme="minorHAnsi"/>
          <w:sz w:val="24"/>
          <w:szCs w:val="24"/>
        </w:rPr>
      </w:pPr>
    </w:p>
    <w:p w:rsidR="00F0647D" w:rsidRPr="008135C8" w:rsidRDefault="00F0647D">
      <w:pPr>
        <w:rPr>
          <w:rFonts w:asciiTheme="minorHAnsi" w:hAnsiTheme="minorHAnsi"/>
          <w:sz w:val="24"/>
          <w:szCs w:val="24"/>
        </w:rPr>
      </w:pPr>
    </w:p>
    <w:p w:rsidR="00CD6F77" w:rsidRPr="00F0647D" w:rsidRDefault="00F0647D" w:rsidP="00F0647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II - </w:t>
      </w:r>
      <w:r w:rsidR="00CD6F77" w:rsidRPr="00F0647D">
        <w:rPr>
          <w:rFonts w:asciiTheme="minorHAnsi" w:hAnsiTheme="minorHAnsi"/>
          <w:b/>
          <w:sz w:val="28"/>
          <w:szCs w:val="28"/>
        </w:rPr>
        <w:t xml:space="preserve">Problématique </w:t>
      </w:r>
    </w:p>
    <w:p w:rsidR="00A374A4" w:rsidRPr="008135C8" w:rsidRDefault="00A374A4">
      <w:pPr>
        <w:rPr>
          <w:rFonts w:asciiTheme="minorHAnsi" w:hAnsiTheme="minorHAnsi"/>
          <w:b/>
          <w:sz w:val="24"/>
          <w:szCs w:val="24"/>
        </w:rPr>
      </w:pPr>
      <w:r w:rsidRPr="008135C8">
        <w:rPr>
          <w:rFonts w:asciiTheme="minorHAnsi" w:hAnsiTheme="minorHAnsi"/>
          <w:b/>
          <w:sz w:val="24"/>
          <w:szCs w:val="24"/>
        </w:rPr>
        <w:t>Quelle serait l’espérance de vie</w:t>
      </w:r>
      <w:r w:rsidR="00F552B8" w:rsidRPr="008135C8">
        <w:rPr>
          <w:rFonts w:asciiTheme="minorHAnsi" w:hAnsiTheme="minorHAnsi"/>
          <w:b/>
          <w:sz w:val="24"/>
          <w:szCs w:val="24"/>
        </w:rPr>
        <w:t xml:space="preserve"> des hommes et des femmes en 202</w:t>
      </w:r>
      <w:r w:rsidRPr="008135C8">
        <w:rPr>
          <w:rFonts w:asciiTheme="minorHAnsi" w:hAnsiTheme="minorHAnsi"/>
          <w:b/>
          <w:sz w:val="24"/>
          <w:szCs w:val="24"/>
        </w:rPr>
        <w:t xml:space="preserve">0 si </w:t>
      </w:r>
      <w:r w:rsidR="00FC42E7" w:rsidRPr="008135C8">
        <w:rPr>
          <w:rFonts w:asciiTheme="minorHAnsi" w:hAnsiTheme="minorHAnsi"/>
          <w:b/>
          <w:sz w:val="24"/>
          <w:szCs w:val="24"/>
        </w:rPr>
        <w:t>cette évolution se poursui</w:t>
      </w:r>
      <w:r w:rsidR="00A850CA" w:rsidRPr="008135C8">
        <w:rPr>
          <w:rFonts w:asciiTheme="minorHAnsi" w:hAnsiTheme="minorHAnsi"/>
          <w:b/>
          <w:sz w:val="24"/>
          <w:szCs w:val="24"/>
        </w:rPr>
        <w:t>vai</w:t>
      </w:r>
      <w:r w:rsidR="00FC42E7" w:rsidRPr="008135C8">
        <w:rPr>
          <w:rFonts w:asciiTheme="minorHAnsi" w:hAnsiTheme="minorHAnsi"/>
          <w:b/>
          <w:sz w:val="24"/>
          <w:szCs w:val="24"/>
        </w:rPr>
        <w:t>t ?</w:t>
      </w:r>
    </w:p>
    <w:p w:rsidR="00D434F1" w:rsidRPr="008135C8" w:rsidRDefault="00D434F1">
      <w:pPr>
        <w:rPr>
          <w:rFonts w:asciiTheme="minorHAnsi" w:hAnsiTheme="minorHAnsi"/>
          <w:b/>
          <w:sz w:val="24"/>
          <w:szCs w:val="24"/>
        </w:rPr>
      </w:pPr>
    </w:p>
    <w:p w:rsidR="00D434F1" w:rsidRPr="005E777D" w:rsidRDefault="005E777D">
      <w:pPr>
        <w:rPr>
          <w:rFonts w:asciiTheme="minorHAnsi" w:hAnsiTheme="minorHAnsi"/>
          <w:b/>
          <w:sz w:val="28"/>
          <w:szCs w:val="28"/>
        </w:rPr>
      </w:pPr>
      <w:r w:rsidRPr="005E777D">
        <w:rPr>
          <w:rFonts w:asciiTheme="minorHAnsi" w:hAnsiTheme="minorHAnsi"/>
          <w:b/>
          <w:sz w:val="28"/>
          <w:szCs w:val="28"/>
        </w:rPr>
        <w:t>III – Analyse et expériences</w:t>
      </w:r>
    </w:p>
    <w:p w:rsidR="002251B5" w:rsidRDefault="002251B5">
      <w:pPr>
        <w:rPr>
          <w:rFonts w:asciiTheme="minorHAnsi" w:hAnsiTheme="minorHAnsi"/>
        </w:rPr>
      </w:pPr>
    </w:p>
    <w:p w:rsidR="002251B5" w:rsidRDefault="002251B5">
      <w:pPr>
        <w:rPr>
          <w:rFonts w:asciiTheme="minorHAnsi" w:hAnsiTheme="minorHAnsi"/>
        </w:rPr>
      </w:pPr>
    </w:p>
    <w:p w:rsidR="002251B5" w:rsidRDefault="002251B5">
      <w:pPr>
        <w:rPr>
          <w:rFonts w:asciiTheme="minorHAnsi" w:hAnsiTheme="minorHAnsi"/>
        </w:rPr>
      </w:pPr>
    </w:p>
    <w:p w:rsidR="00F0647D" w:rsidRPr="005E777D" w:rsidRDefault="005E777D">
      <w:pPr>
        <w:rPr>
          <w:rFonts w:asciiTheme="minorHAnsi" w:hAnsiTheme="minorHAnsi"/>
        </w:rPr>
      </w:pPr>
      <w:r w:rsidRPr="005E777D">
        <w:rPr>
          <w:rFonts w:asciiTheme="minorHAnsi" w:hAnsiTheme="minorHAnsi"/>
        </w:rPr>
        <w:t xml:space="preserve">Voir les fiches </w:t>
      </w:r>
    </w:p>
    <w:p w:rsidR="00F0647D" w:rsidRDefault="00F0647D">
      <w:pPr>
        <w:rPr>
          <w:rFonts w:asciiTheme="minorHAnsi" w:hAnsiTheme="minorHAnsi"/>
          <w:b/>
          <w:sz w:val="24"/>
          <w:szCs w:val="24"/>
        </w:rPr>
      </w:pPr>
    </w:p>
    <w:p w:rsidR="00F0647D" w:rsidRDefault="00F0647D">
      <w:pPr>
        <w:rPr>
          <w:rFonts w:asciiTheme="minorHAnsi" w:hAnsiTheme="minorHAnsi"/>
          <w:b/>
          <w:sz w:val="24"/>
          <w:szCs w:val="24"/>
        </w:rPr>
      </w:pPr>
    </w:p>
    <w:p w:rsidR="008135C8" w:rsidRDefault="008135C8">
      <w:pPr>
        <w:rPr>
          <w:rFonts w:asciiTheme="minorHAnsi" w:hAnsiTheme="minorHAnsi"/>
          <w:b/>
          <w:sz w:val="24"/>
          <w:szCs w:val="24"/>
        </w:rPr>
      </w:pPr>
    </w:p>
    <w:p w:rsidR="002251B5" w:rsidRPr="00F0647D" w:rsidRDefault="002251B5" w:rsidP="002251B5">
      <w:pPr>
        <w:jc w:val="center"/>
        <w:rPr>
          <w:i/>
          <w:sz w:val="28"/>
          <w:szCs w:val="28"/>
          <w:u w:val="single"/>
        </w:rPr>
      </w:pPr>
      <w:r w:rsidRPr="00F0647D">
        <w:rPr>
          <w:i/>
          <w:sz w:val="28"/>
          <w:szCs w:val="28"/>
          <w:u w:val="single"/>
        </w:rPr>
        <w:t>Fiche</w:t>
      </w:r>
      <w:r>
        <w:rPr>
          <w:i/>
          <w:sz w:val="28"/>
          <w:szCs w:val="28"/>
          <w:u w:val="single"/>
        </w:rPr>
        <w:t> :</w:t>
      </w:r>
      <w:r w:rsidRPr="00F0647D">
        <w:rPr>
          <w:i/>
          <w:sz w:val="28"/>
          <w:szCs w:val="28"/>
          <w:u w:val="single"/>
        </w:rPr>
        <w:t xml:space="preserve"> Démarche d’investigation</w:t>
      </w:r>
      <w:r>
        <w:rPr>
          <w:i/>
          <w:sz w:val="28"/>
          <w:szCs w:val="28"/>
          <w:u w:val="single"/>
        </w:rPr>
        <w:t xml:space="preserve"> (p</w:t>
      </w:r>
      <w:r w:rsidRPr="00F0647D">
        <w:rPr>
          <w:i/>
          <w:sz w:val="28"/>
          <w:szCs w:val="28"/>
          <w:u w:val="single"/>
        </w:rPr>
        <w:t>our</w:t>
      </w:r>
      <w:r>
        <w:rPr>
          <w:i/>
          <w:sz w:val="28"/>
          <w:szCs w:val="28"/>
          <w:u w:val="single"/>
        </w:rPr>
        <w:t xml:space="preserve"> le</w:t>
      </w:r>
      <w:r w:rsidRPr="00F0647D">
        <w:rPr>
          <w:i/>
          <w:sz w:val="28"/>
          <w:szCs w:val="28"/>
          <w:u w:val="single"/>
        </w:rPr>
        <w:t xml:space="preserve"> prof</w:t>
      </w:r>
      <w:r>
        <w:rPr>
          <w:i/>
          <w:sz w:val="28"/>
          <w:szCs w:val="28"/>
          <w:u w:val="single"/>
        </w:rPr>
        <w:t>)</w:t>
      </w:r>
    </w:p>
    <w:p w:rsidR="002251B5" w:rsidRPr="008135C8" w:rsidRDefault="002251B5" w:rsidP="002251B5">
      <w:pPr>
        <w:jc w:val="center"/>
        <w:rPr>
          <w:b/>
          <w:sz w:val="24"/>
          <w:szCs w:val="24"/>
          <w:u w:val="single"/>
        </w:rPr>
      </w:pPr>
    </w:p>
    <w:p w:rsidR="002251B5" w:rsidRPr="00142267" w:rsidRDefault="002251B5" w:rsidP="002251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 -</w:t>
      </w:r>
      <w:proofErr w:type="gramEnd"/>
      <w:r>
        <w:rPr>
          <w:sz w:val="24"/>
          <w:szCs w:val="24"/>
        </w:rPr>
        <w:t xml:space="preserve"> </w:t>
      </w:r>
      <w:r w:rsidRPr="00142267">
        <w:rPr>
          <w:sz w:val="24"/>
          <w:szCs w:val="24"/>
          <w:u w:val="single"/>
        </w:rPr>
        <w:t>La progression de l’espérance de vie est-elle régulière chez les hommes et les femmes</w:t>
      </w:r>
      <w:r w:rsidRPr="00142267">
        <w:rPr>
          <w:sz w:val="24"/>
          <w:szCs w:val="24"/>
        </w:rPr>
        <w:t> ?</w:t>
      </w:r>
    </w:p>
    <w:p w:rsidR="002251B5" w:rsidRDefault="002251B5" w:rsidP="002251B5">
      <w:pPr>
        <w:rPr>
          <w:sz w:val="24"/>
          <w:szCs w:val="24"/>
        </w:rPr>
      </w:pPr>
    </w:p>
    <w:p w:rsidR="002251B5" w:rsidRPr="00142267" w:rsidRDefault="002251B5" w:rsidP="002251B5">
      <w:pPr>
        <w:rPr>
          <w:sz w:val="24"/>
          <w:szCs w:val="24"/>
        </w:rPr>
      </w:pPr>
      <w:r w:rsidRPr="00142267">
        <w:rPr>
          <w:sz w:val="24"/>
          <w:szCs w:val="24"/>
        </w:rPr>
        <w:t xml:space="preserve">B - </w:t>
      </w:r>
      <w:r w:rsidRPr="00142267">
        <w:rPr>
          <w:sz w:val="24"/>
          <w:szCs w:val="24"/>
          <w:u w:val="single"/>
        </w:rPr>
        <w:t>Comment peut-on avoir une vue d’ensemble de cette progression</w:t>
      </w:r>
      <w:r w:rsidRPr="00142267">
        <w:rPr>
          <w:sz w:val="24"/>
          <w:szCs w:val="24"/>
        </w:rPr>
        <w:t> ?</w:t>
      </w:r>
    </w:p>
    <w:p w:rsidR="002251B5" w:rsidRPr="008070A7" w:rsidRDefault="002251B5" w:rsidP="002251B5">
      <w:pPr>
        <w:ind w:firstLine="308"/>
      </w:pPr>
      <w:r w:rsidRPr="008070A7">
        <w:t>Une représentation graphique est un moyen simple d’analyser la situation.</w:t>
      </w:r>
    </w:p>
    <w:p w:rsidR="002251B5" w:rsidRPr="008070A7" w:rsidRDefault="002251B5" w:rsidP="002251B5">
      <w:pPr>
        <w:ind w:left="322"/>
        <w:jc w:val="both"/>
      </w:pPr>
      <w:r w:rsidRPr="008070A7">
        <w:t>Les élèves représentent sur papier millimétré l’évolution de l’espérance de vie chez les femmes par exemple.</w:t>
      </w:r>
    </w:p>
    <w:p w:rsidR="002251B5" w:rsidRPr="00142267" w:rsidRDefault="002251B5" w:rsidP="002251B5">
      <w:pPr>
        <w:rPr>
          <w:sz w:val="24"/>
          <w:szCs w:val="24"/>
        </w:rPr>
      </w:pPr>
    </w:p>
    <w:p w:rsidR="002251B5" w:rsidRPr="00142267" w:rsidRDefault="002251B5" w:rsidP="002251B5">
      <w:pPr>
        <w:rPr>
          <w:sz w:val="24"/>
          <w:szCs w:val="24"/>
        </w:rPr>
      </w:pPr>
      <w:r w:rsidRPr="00142267">
        <w:rPr>
          <w:sz w:val="24"/>
          <w:szCs w:val="24"/>
        </w:rPr>
        <w:t xml:space="preserve">C - </w:t>
      </w:r>
      <w:r w:rsidRPr="00142267">
        <w:rPr>
          <w:sz w:val="24"/>
          <w:szCs w:val="24"/>
          <w:u w:val="single"/>
        </w:rPr>
        <w:t>Représenter cette évolution par une droite est-elle justifier</w:t>
      </w:r>
      <w:r w:rsidRPr="00142267">
        <w:rPr>
          <w:sz w:val="24"/>
          <w:szCs w:val="24"/>
        </w:rPr>
        <w:t> ?</w:t>
      </w:r>
    </w:p>
    <w:p w:rsidR="002251B5" w:rsidRPr="008070A7" w:rsidRDefault="002251B5" w:rsidP="002251B5">
      <w:pPr>
        <w:ind w:left="336" w:firstLine="28"/>
        <w:jc w:val="both"/>
      </w:pPr>
      <w:r w:rsidRPr="008070A7">
        <w:t>Les élèves réalisent un ajustement affine avec une règle et donne</w:t>
      </w:r>
      <w:r>
        <w:t>nt</w:t>
      </w:r>
      <w:r w:rsidRPr="008070A7">
        <w:t xml:space="preserve"> chacun une estimation pour l’espérance de vie des femmes en 2020.</w:t>
      </w:r>
    </w:p>
    <w:p w:rsidR="002251B5" w:rsidRDefault="002251B5" w:rsidP="002251B5">
      <w:pPr>
        <w:ind w:left="336"/>
        <w:jc w:val="both"/>
      </w:pPr>
      <w:r w:rsidRPr="008070A7">
        <w:t>On remarque que les résultats obtenus par les élèves sont légèrement différents. Comment interpréter cette différence ?</w:t>
      </w:r>
    </w:p>
    <w:p w:rsidR="002251B5" w:rsidRPr="008070A7" w:rsidRDefault="002251B5" w:rsidP="002251B5">
      <w:pPr>
        <w:ind w:left="336"/>
      </w:pPr>
    </w:p>
    <w:p w:rsidR="002251B5" w:rsidRPr="00142267" w:rsidRDefault="002251B5" w:rsidP="002251B5">
      <w:pPr>
        <w:rPr>
          <w:sz w:val="24"/>
          <w:szCs w:val="24"/>
          <w:u w:val="single"/>
        </w:rPr>
      </w:pPr>
      <w:r w:rsidRPr="00142267">
        <w:rPr>
          <w:sz w:val="24"/>
          <w:szCs w:val="24"/>
        </w:rPr>
        <w:t xml:space="preserve">D - </w:t>
      </w:r>
      <w:r w:rsidRPr="00142267">
        <w:rPr>
          <w:sz w:val="24"/>
          <w:szCs w:val="24"/>
          <w:u w:val="single"/>
        </w:rPr>
        <w:t>Comment peut-on avoir la meilleure estimation pour l’espérance de vie </w:t>
      </w:r>
      <w:r w:rsidRPr="00142267">
        <w:rPr>
          <w:sz w:val="24"/>
          <w:szCs w:val="24"/>
        </w:rPr>
        <w:t>?</w:t>
      </w:r>
    </w:p>
    <w:p w:rsidR="002251B5" w:rsidRPr="008070A7" w:rsidRDefault="002251B5" w:rsidP="002251B5">
      <w:pPr>
        <w:ind w:firstLine="336"/>
      </w:pPr>
      <w:r w:rsidRPr="008070A7">
        <w:t>On justifie ainsi l’utilisation d’un tableur ou de la calculatrice.</w:t>
      </w:r>
    </w:p>
    <w:p w:rsidR="002251B5" w:rsidRPr="008135C8" w:rsidRDefault="002251B5" w:rsidP="002251B5">
      <w:pPr>
        <w:rPr>
          <w:sz w:val="24"/>
          <w:szCs w:val="24"/>
        </w:rPr>
      </w:pPr>
    </w:p>
    <w:p w:rsidR="002251B5" w:rsidRPr="008135C8" w:rsidRDefault="002251B5" w:rsidP="002251B5">
      <w:pPr>
        <w:rPr>
          <w:sz w:val="24"/>
          <w:szCs w:val="24"/>
        </w:rPr>
      </w:pPr>
    </w:p>
    <w:p w:rsidR="002251B5" w:rsidRDefault="002251B5" w:rsidP="002251B5">
      <w:pPr>
        <w:rPr>
          <w:rFonts w:ascii="Comic Sans MS" w:hAnsi="Comic Sans MS"/>
          <w:sz w:val="24"/>
          <w:szCs w:val="24"/>
        </w:rPr>
      </w:pPr>
    </w:p>
    <w:p w:rsidR="002251B5" w:rsidRDefault="002251B5" w:rsidP="002251B5">
      <w:pPr>
        <w:rPr>
          <w:rFonts w:ascii="Comic Sans MS" w:hAnsi="Comic Sans MS"/>
          <w:sz w:val="24"/>
          <w:szCs w:val="24"/>
        </w:rPr>
      </w:pPr>
    </w:p>
    <w:p w:rsidR="002251B5" w:rsidRDefault="002251B5" w:rsidP="002251B5">
      <w:pPr>
        <w:rPr>
          <w:rFonts w:ascii="Comic Sans MS" w:hAnsi="Comic Sans MS"/>
          <w:sz w:val="24"/>
          <w:szCs w:val="24"/>
        </w:rPr>
      </w:pPr>
    </w:p>
    <w:p w:rsidR="002251B5" w:rsidRPr="002101A3" w:rsidRDefault="002251B5" w:rsidP="002251B5">
      <w:pPr>
        <w:jc w:val="center"/>
        <w:rPr>
          <w:i/>
          <w:sz w:val="28"/>
          <w:szCs w:val="28"/>
          <w:u w:val="single"/>
        </w:rPr>
      </w:pPr>
      <w:r>
        <w:rPr>
          <w:rFonts w:ascii="Comic Sans MS" w:hAnsi="Comic Sans MS"/>
          <w:sz w:val="24"/>
          <w:szCs w:val="24"/>
        </w:rPr>
        <w:br w:type="page"/>
      </w:r>
      <w:r w:rsidRPr="002101A3">
        <w:rPr>
          <w:i/>
          <w:sz w:val="28"/>
          <w:szCs w:val="28"/>
          <w:u w:val="single"/>
        </w:rPr>
        <w:lastRenderedPageBreak/>
        <w:t xml:space="preserve">Fiche </w:t>
      </w:r>
      <w:r>
        <w:rPr>
          <w:i/>
          <w:sz w:val="28"/>
          <w:szCs w:val="28"/>
          <w:u w:val="single"/>
        </w:rPr>
        <w:t>détaillée (pour le prof)</w:t>
      </w:r>
    </w:p>
    <w:p w:rsidR="002251B5" w:rsidRDefault="002251B5" w:rsidP="002251B5">
      <w:pPr>
        <w:pStyle w:val="Paragraphedeliste"/>
        <w:ind w:left="0"/>
        <w:rPr>
          <w:b/>
        </w:rPr>
      </w:pPr>
    </w:p>
    <w:p w:rsidR="002251B5" w:rsidRPr="002101A3" w:rsidRDefault="002251B5" w:rsidP="002251B5">
      <w:pPr>
        <w:pStyle w:val="Paragraphedeliste"/>
        <w:ind w:left="0"/>
        <w:rPr>
          <w:sz w:val="24"/>
          <w:szCs w:val="24"/>
        </w:rPr>
      </w:pPr>
      <w:r w:rsidRPr="002101A3">
        <w:rPr>
          <w:sz w:val="24"/>
          <w:szCs w:val="24"/>
        </w:rPr>
        <w:t xml:space="preserve">A - </w:t>
      </w:r>
      <w:r w:rsidRPr="002101A3">
        <w:rPr>
          <w:sz w:val="24"/>
          <w:szCs w:val="24"/>
          <w:u w:val="single"/>
        </w:rPr>
        <w:t>Etude de l’évolution de l’espérance de vie pour les femmes</w:t>
      </w:r>
    </w:p>
    <w:p w:rsidR="002251B5" w:rsidRDefault="002251B5" w:rsidP="002251B5">
      <w:pPr>
        <w:ind w:left="360"/>
        <w:jc w:val="both"/>
      </w:pPr>
      <w:r>
        <w:t>Pour estimer l’espérance de vie future des hommes et les femmes, il faut voir s’il existe une relation mathématique simple de l’évolution de cette espérance en fonction du temps.</w:t>
      </w:r>
    </w:p>
    <w:p w:rsidR="002251B5" w:rsidRDefault="002251B5" w:rsidP="002251B5">
      <w:pPr>
        <w:ind w:left="360"/>
        <w:jc w:val="both"/>
      </w:pPr>
    </w:p>
    <w:p w:rsidR="002251B5" w:rsidRPr="0099709A" w:rsidRDefault="002251B5" w:rsidP="002251B5">
      <w:pPr>
        <w:numPr>
          <w:ilvl w:val="0"/>
          <w:numId w:val="11"/>
        </w:numPr>
        <w:rPr>
          <w:u w:val="single"/>
        </w:rPr>
      </w:pPr>
      <w:r w:rsidRPr="0099709A">
        <w:rPr>
          <w:u w:val="single"/>
        </w:rPr>
        <w:t>Représentation graphique</w:t>
      </w:r>
    </w:p>
    <w:p w:rsidR="002251B5" w:rsidRDefault="002251B5" w:rsidP="002251B5">
      <w:pPr>
        <w:ind w:left="360"/>
        <w:jc w:val="both"/>
      </w:pPr>
      <w:r>
        <w:t xml:space="preserve">Le meilleur moyen serait de représenter graphiquement dans un repère orthogonal, l’espérance de vie </w:t>
      </w:r>
      <w:r w:rsidRPr="00F32117">
        <w:rPr>
          <w:rFonts w:ascii="Times New Roman" w:hAnsi="Times New Roman"/>
          <w:i/>
        </w:rPr>
        <w:t>y</w:t>
      </w:r>
      <w:r>
        <w:t xml:space="preserve"> en fonction du rang de l’année </w:t>
      </w:r>
      <w:r w:rsidRPr="00F32117">
        <w:rPr>
          <w:rFonts w:ascii="Times New Roman" w:hAnsi="Times New Roman"/>
          <w:i/>
        </w:rPr>
        <w:t>x</w:t>
      </w:r>
      <w:r>
        <w:t>.</w:t>
      </w:r>
    </w:p>
    <w:p w:rsidR="002251B5" w:rsidRDefault="002251B5" w:rsidP="002251B5">
      <w:pPr>
        <w:ind w:left="360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6.15pt;margin-top:5.75pt;width:53.25pt;height:.75pt;z-index:251660288" o:connectortype="straight">
            <v:stroke endarrow="block"/>
          </v:shape>
        </w:pict>
      </w:r>
      <w:r>
        <w:t xml:space="preserve">Rang de l’année :     </w:t>
      </w:r>
      <w:r w:rsidRPr="00F32117">
        <w:rPr>
          <w:rFonts w:ascii="Times New Roman" w:hAnsi="Times New Roman"/>
          <w:i/>
        </w:rPr>
        <w:t>x</w:t>
      </w:r>
      <w:r w:rsidRPr="00116621">
        <w:rPr>
          <w:vertAlign w:val="subscript"/>
        </w:rPr>
        <w:t>1</w:t>
      </w:r>
      <w:r>
        <w:t xml:space="preserve"> = 1  (1950)                                         </w:t>
      </w:r>
      <w:r w:rsidRPr="00F32117">
        <w:rPr>
          <w:rFonts w:ascii="Times New Roman" w:hAnsi="Times New Roman"/>
          <w:i/>
        </w:rPr>
        <w:t>y</w:t>
      </w:r>
      <w:r w:rsidRPr="00F32117">
        <w:rPr>
          <w:rFonts w:ascii="Times New Roman" w:hAnsi="Times New Roman"/>
          <w:i/>
          <w:vertAlign w:val="subscript"/>
        </w:rPr>
        <w:t>1</w:t>
      </w:r>
      <w:r>
        <w:t xml:space="preserve"> = 69,2      point A : (1 ; 69,2)</w:t>
      </w:r>
    </w:p>
    <w:p w:rsidR="002251B5" w:rsidRDefault="002251B5" w:rsidP="002251B5">
      <w:pPr>
        <w:ind w:left="360"/>
      </w:pPr>
      <w:r>
        <w:rPr>
          <w:noProof/>
          <w:lang w:eastAsia="fr-FR"/>
        </w:rPr>
        <w:pict>
          <v:shape id="_x0000_s1027" type="#_x0000_t32" style="position:absolute;left:0;text-align:left;margin-left:199.15pt;margin-top:10.35pt;width:53.25pt;height:.75pt;z-index:251661312" o:connectortype="straight">
            <v:stroke endarrow="block"/>
          </v:shape>
        </w:pict>
      </w:r>
      <w:r>
        <w:tab/>
      </w:r>
      <w:r>
        <w:tab/>
      </w:r>
      <w:r>
        <w:tab/>
      </w:r>
      <w:r w:rsidRPr="00F32117">
        <w:rPr>
          <w:rFonts w:ascii="Times New Roman" w:hAnsi="Times New Roman"/>
          <w:i/>
        </w:rPr>
        <w:t>x</w:t>
      </w:r>
      <w:r w:rsidRPr="00116621">
        <w:rPr>
          <w:vertAlign w:val="subscript"/>
        </w:rPr>
        <w:t>2</w:t>
      </w:r>
      <w:r>
        <w:t xml:space="preserve"> = 2  (1955)                                        </w:t>
      </w:r>
      <w:r w:rsidRPr="00F32117">
        <w:rPr>
          <w:rFonts w:ascii="Times New Roman" w:hAnsi="Times New Roman"/>
          <w:i/>
        </w:rPr>
        <w:t xml:space="preserve"> y</w:t>
      </w:r>
      <w:r w:rsidRPr="00F32117">
        <w:rPr>
          <w:rFonts w:ascii="Times New Roman" w:hAnsi="Times New Roman"/>
          <w:i/>
          <w:vertAlign w:val="subscript"/>
        </w:rPr>
        <w:t>2</w:t>
      </w:r>
      <w:r>
        <w:t xml:space="preserve"> = 71,5       point B : (2 ; 71,5)</w:t>
      </w:r>
    </w:p>
    <w:p w:rsidR="002251B5" w:rsidRDefault="002251B5" w:rsidP="002251B5">
      <w:pPr>
        <w:ind w:left="360"/>
      </w:pPr>
      <w:r>
        <w:t>On obtient le tableau suivant 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5"/>
        <w:gridCol w:w="850"/>
        <w:gridCol w:w="851"/>
        <w:gridCol w:w="850"/>
        <w:gridCol w:w="851"/>
        <w:gridCol w:w="850"/>
        <w:gridCol w:w="992"/>
        <w:gridCol w:w="851"/>
        <w:gridCol w:w="850"/>
      </w:tblGrid>
      <w:tr w:rsidR="002251B5" w:rsidRPr="008B72CB" w:rsidTr="009F6DB9">
        <w:tc>
          <w:tcPr>
            <w:tcW w:w="1875" w:type="dxa"/>
          </w:tcPr>
          <w:p w:rsidR="002251B5" w:rsidRPr="008B72CB" w:rsidRDefault="002251B5" w:rsidP="009F6DB9">
            <w:pPr>
              <w:spacing w:after="0" w:line="240" w:lineRule="auto"/>
            </w:pPr>
            <w:r>
              <w:t>x (rang de l’année)</w:t>
            </w:r>
          </w:p>
        </w:tc>
        <w:tc>
          <w:tcPr>
            <w:tcW w:w="850" w:type="dxa"/>
          </w:tcPr>
          <w:p w:rsidR="002251B5" w:rsidRPr="008B72CB" w:rsidRDefault="002251B5" w:rsidP="009F6DB9">
            <w:pPr>
              <w:spacing w:after="0" w:line="240" w:lineRule="auto"/>
              <w:jc w:val="center"/>
            </w:pPr>
            <w:r w:rsidRPr="008B72CB">
              <w:t>1</w:t>
            </w:r>
          </w:p>
        </w:tc>
        <w:tc>
          <w:tcPr>
            <w:tcW w:w="851" w:type="dxa"/>
          </w:tcPr>
          <w:p w:rsidR="002251B5" w:rsidRPr="008B72CB" w:rsidRDefault="002251B5" w:rsidP="009F6DB9">
            <w:pPr>
              <w:spacing w:after="0" w:line="240" w:lineRule="auto"/>
              <w:jc w:val="center"/>
            </w:pPr>
            <w:r w:rsidRPr="008B72CB">
              <w:t>2</w:t>
            </w:r>
          </w:p>
        </w:tc>
        <w:tc>
          <w:tcPr>
            <w:tcW w:w="850" w:type="dxa"/>
          </w:tcPr>
          <w:p w:rsidR="002251B5" w:rsidRPr="008B72CB" w:rsidRDefault="002251B5" w:rsidP="009F6DB9">
            <w:pPr>
              <w:spacing w:after="0" w:line="240" w:lineRule="auto"/>
              <w:jc w:val="center"/>
            </w:pPr>
            <w:r w:rsidRPr="008B72CB">
              <w:t>3</w:t>
            </w:r>
          </w:p>
        </w:tc>
        <w:tc>
          <w:tcPr>
            <w:tcW w:w="851" w:type="dxa"/>
          </w:tcPr>
          <w:p w:rsidR="002251B5" w:rsidRPr="008B72CB" w:rsidRDefault="002251B5" w:rsidP="009F6DB9">
            <w:pPr>
              <w:spacing w:after="0" w:line="240" w:lineRule="auto"/>
              <w:jc w:val="center"/>
            </w:pPr>
            <w:r w:rsidRPr="008B72CB">
              <w:t>4</w:t>
            </w:r>
          </w:p>
        </w:tc>
        <w:tc>
          <w:tcPr>
            <w:tcW w:w="850" w:type="dxa"/>
          </w:tcPr>
          <w:p w:rsidR="002251B5" w:rsidRPr="008B72CB" w:rsidRDefault="002251B5" w:rsidP="009F6DB9">
            <w:pPr>
              <w:spacing w:after="0" w:line="240" w:lineRule="auto"/>
              <w:jc w:val="center"/>
            </w:pPr>
            <w:r w:rsidRPr="008B72CB">
              <w:t>5</w:t>
            </w:r>
          </w:p>
        </w:tc>
        <w:tc>
          <w:tcPr>
            <w:tcW w:w="992" w:type="dxa"/>
          </w:tcPr>
          <w:p w:rsidR="002251B5" w:rsidRPr="008B72CB" w:rsidRDefault="002251B5" w:rsidP="009F6DB9">
            <w:pPr>
              <w:spacing w:after="0" w:line="240" w:lineRule="auto"/>
              <w:jc w:val="center"/>
            </w:pPr>
            <w:r w:rsidRPr="008B72CB">
              <w:t>6</w:t>
            </w:r>
          </w:p>
        </w:tc>
        <w:tc>
          <w:tcPr>
            <w:tcW w:w="851" w:type="dxa"/>
          </w:tcPr>
          <w:p w:rsidR="002251B5" w:rsidRPr="008B72CB" w:rsidRDefault="002251B5" w:rsidP="009F6DB9">
            <w:pPr>
              <w:spacing w:after="0" w:line="240" w:lineRule="auto"/>
              <w:jc w:val="center"/>
            </w:pPr>
            <w:r w:rsidRPr="008B72CB">
              <w:t>7</w:t>
            </w:r>
          </w:p>
        </w:tc>
        <w:tc>
          <w:tcPr>
            <w:tcW w:w="850" w:type="dxa"/>
          </w:tcPr>
          <w:p w:rsidR="002251B5" w:rsidRPr="008B72CB" w:rsidRDefault="002251B5" w:rsidP="009F6DB9">
            <w:pPr>
              <w:spacing w:after="0" w:line="240" w:lineRule="auto"/>
              <w:jc w:val="center"/>
            </w:pPr>
            <w:r w:rsidRPr="008B72CB">
              <w:t>8</w:t>
            </w:r>
          </w:p>
        </w:tc>
      </w:tr>
      <w:tr w:rsidR="002251B5" w:rsidRPr="008B72CB" w:rsidTr="009F6DB9">
        <w:tc>
          <w:tcPr>
            <w:tcW w:w="1875" w:type="dxa"/>
          </w:tcPr>
          <w:p w:rsidR="002251B5" w:rsidRPr="008B72CB" w:rsidRDefault="002251B5" w:rsidP="009F6DB9">
            <w:pPr>
              <w:spacing w:after="0" w:line="240" w:lineRule="auto"/>
            </w:pPr>
            <w:r>
              <w:t>y (espérance de vie)</w:t>
            </w:r>
          </w:p>
        </w:tc>
        <w:tc>
          <w:tcPr>
            <w:tcW w:w="850" w:type="dxa"/>
          </w:tcPr>
          <w:p w:rsidR="002251B5" w:rsidRPr="008B72CB" w:rsidRDefault="002251B5" w:rsidP="009F6DB9">
            <w:pPr>
              <w:spacing w:after="0" w:line="240" w:lineRule="auto"/>
            </w:pPr>
            <w:r w:rsidRPr="008B72CB">
              <w:t>69,2</w:t>
            </w:r>
          </w:p>
        </w:tc>
        <w:tc>
          <w:tcPr>
            <w:tcW w:w="851" w:type="dxa"/>
          </w:tcPr>
          <w:p w:rsidR="002251B5" w:rsidRPr="008B72CB" w:rsidRDefault="002251B5" w:rsidP="009F6DB9">
            <w:pPr>
              <w:spacing w:after="0" w:line="240" w:lineRule="auto"/>
            </w:pPr>
            <w:r w:rsidRPr="008B72CB">
              <w:t>71,5</w:t>
            </w:r>
          </w:p>
        </w:tc>
        <w:tc>
          <w:tcPr>
            <w:tcW w:w="850" w:type="dxa"/>
          </w:tcPr>
          <w:p w:rsidR="002251B5" w:rsidRPr="008B72CB" w:rsidRDefault="002251B5" w:rsidP="009F6DB9">
            <w:pPr>
              <w:spacing w:after="0" w:line="240" w:lineRule="auto"/>
            </w:pPr>
            <w:r w:rsidRPr="008B72CB">
              <w:t>73,6</w:t>
            </w:r>
          </w:p>
        </w:tc>
        <w:tc>
          <w:tcPr>
            <w:tcW w:w="851" w:type="dxa"/>
          </w:tcPr>
          <w:p w:rsidR="002251B5" w:rsidRPr="008B72CB" w:rsidRDefault="002251B5" w:rsidP="009F6DB9">
            <w:pPr>
              <w:spacing w:after="0" w:line="240" w:lineRule="auto"/>
            </w:pPr>
          </w:p>
        </w:tc>
        <w:tc>
          <w:tcPr>
            <w:tcW w:w="850" w:type="dxa"/>
          </w:tcPr>
          <w:p w:rsidR="002251B5" w:rsidRPr="008B72CB" w:rsidRDefault="002251B5" w:rsidP="009F6DB9">
            <w:pPr>
              <w:spacing w:after="0" w:line="240" w:lineRule="auto"/>
            </w:pPr>
          </w:p>
        </w:tc>
        <w:tc>
          <w:tcPr>
            <w:tcW w:w="992" w:type="dxa"/>
          </w:tcPr>
          <w:p w:rsidR="002251B5" w:rsidRPr="008B72CB" w:rsidRDefault="002251B5" w:rsidP="009F6DB9">
            <w:pPr>
              <w:spacing w:after="0" w:line="240" w:lineRule="auto"/>
            </w:pPr>
          </w:p>
        </w:tc>
        <w:tc>
          <w:tcPr>
            <w:tcW w:w="851" w:type="dxa"/>
          </w:tcPr>
          <w:p w:rsidR="002251B5" w:rsidRPr="008B72CB" w:rsidRDefault="002251B5" w:rsidP="009F6DB9">
            <w:pPr>
              <w:spacing w:after="0" w:line="240" w:lineRule="auto"/>
            </w:pPr>
          </w:p>
        </w:tc>
        <w:tc>
          <w:tcPr>
            <w:tcW w:w="850" w:type="dxa"/>
          </w:tcPr>
          <w:p w:rsidR="002251B5" w:rsidRPr="008B72CB" w:rsidRDefault="002251B5" w:rsidP="009F6DB9">
            <w:pPr>
              <w:spacing w:after="0" w:line="240" w:lineRule="auto"/>
            </w:pPr>
          </w:p>
        </w:tc>
      </w:tr>
    </w:tbl>
    <w:p w:rsidR="002251B5" w:rsidRDefault="002251B5" w:rsidP="002251B5"/>
    <w:p w:rsidR="002251B5" w:rsidRDefault="002251B5" w:rsidP="002251B5">
      <w:pPr>
        <w:ind w:left="426"/>
        <w:rPr>
          <w:rFonts w:ascii="Times New Roman" w:hAnsi="Times New Roman"/>
          <w:b/>
          <w:i/>
        </w:rPr>
      </w:pPr>
      <w:r w:rsidRPr="00156932">
        <w:rPr>
          <w:b/>
        </w:rPr>
        <w:t xml:space="preserve">Le tableau ci-dessus représente l’évolution conjointe de deux caractères quantitatifs : </w:t>
      </w:r>
      <w:r w:rsidRPr="00F32117">
        <w:rPr>
          <w:rFonts w:ascii="Times New Roman" w:hAnsi="Times New Roman"/>
          <w:b/>
          <w:i/>
        </w:rPr>
        <w:t xml:space="preserve">x </w:t>
      </w:r>
      <w:r w:rsidRPr="00156932">
        <w:rPr>
          <w:b/>
        </w:rPr>
        <w:t xml:space="preserve">et </w:t>
      </w:r>
      <w:r w:rsidRPr="00F32117">
        <w:rPr>
          <w:rFonts w:ascii="Times New Roman" w:hAnsi="Times New Roman"/>
          <w:b/>
          <w:i/>
        </w:rPr>
        <w:t>y</w:t>
      </w:r>
      <w:r>
        <w:rPr>
          <w:rFonts w:ascii="Times New Roman" w:hAnsi="Times New Roman"/>
          <w:b/>
          <w:i/>
        </w:rPr>
        <w:t>.</w:t>
      </w:r>
    </w:p>
    <w:p w:rsidR="002251B5" w:rsidRPr="00156932" w:rsidRDefault="002251B5" w:rsidP="002251B5">
      <w:pPr>
        <w:ind w:left="426"/>
        <w:rPr>
          <w:b/>
        </w:rPr>
      </w:pPr>
      <w:r>
        <w:rPr>
          <w:b/>
        </w:rPr>
        <w:t>I</w:t>
      </w:r>
      <w:r w:rsidRPr="00156932">
        <w:rPr>
          <w:b/>
        </w:rPr>
        <w:t xml:space="preserve">l s’agit d’une série statistique à deux variables </w:t>
      </w:r>
      <w:r w:rsidRPr="00F32117">
        <w:rPr>
          <w:rFonts w:ascii="Times New Roman" w:hAnsi="Times New Roman"/>
          <w:b/>
          <w:i/>
        </w:rPr>
        <w:t>x</w:t>
      </w:r>
      <w:r w:rsidRPr="00156932">
        <w:rPr>
          <w:b/>
        </w:rPr>
        <w:t xml:space="preserve"> et </w:t>
      </w:r>
      <w:r w:rsidRPr="00F32117">
        <w:rPr>
          <w:rFonts w:ascii="Times New Roman" w:hAnsi="Times New Roman"/>
          <w:b/>
          <w:i/>
        </w:rPr>
        <w:t>y</w:t>
      </w:r>
      <w:r w:rsidRPr="00156932">
        <w:rPr>
          <w:b/>
        </w:rPr>
        <w:t>.</w:t>
      </w:r>
    </w:p>
    <w:p w:rsidR="002251B5" w:rsidRDefault="002251B5" w:rsidP="002251B5">
      <w:pPr>
        <w:ind w:firstLine="360"/>
      </w:pPr>
      <w:r>
        <w:t>Les points de coordonnées (</w:t>
      </w:r>
      <w:r w:rsidRPr="00F32117">
        <w:rPr>
          <w:rFonts w:ascii="Times New Roman" w:hAnsi="Times New Roman"/>
          <w:i/>
        </w:rPr>
        <w:t>x ; y</w:t>
      </w:r>
      <w:r>
        <w:t>) forment un nuage de points allongés.</w:t>
      </w:r>
    </w:p>
    <w:p w:rsidR="002251B5" w:rsidRDefault="002251B5" w:rsidP="002251B5">
      <w:pPr>
        <w:ind w:left="360"/>
        <w:jc w:val="both"/>
      </w:pPr>
      <w:r>
        <w:t>La représentation graphique la mieux adaptée à cette situation est une droite : on parle « d’ajustement affine ».</w:t>
      </w:r>
    </w:p>
    <w:p w:rsidR="002251B5" w:rsidRDefault="002251B5" w:rsidP="002251B5">
      <w:pPr>
        <w:ind w:left="360"/>
      </w:pPr>
      <w:r>
        <w:t>Exemple de résultat obtenu à l’aide du graphique :</w:t>
      </w:r>
    </w:p>
    <w:p w:rsidR="002251B5" w:rsidRDefault="002251B5" w:rsidP="002251B5">
      <w:pPr>
        <w:ind w:firstLine="360"/>
        <w:rPr>
          <w:b/>
        </w:rPr>
      </w:pPr>
      <w:r w:rsidRPr="005D14EC">
        <w:rPr>
          <w:b/>
        </w:rPr>
        <w:t xml:space="preserve">L’année 2020 correspond à </w:t>
      </w:r>
      <w:r w:rsidRPr="00F32117">
        <w:rPr>
          <w:rFonts w:ascii="Times New Roman" w:hAnsi="Times New Roman"/>
          <w:b/>
          <w:i/>
        </w:rPr>
        <w:t>x</w:t>
      </w:r>
      <w:r w:rsidRPr="005D14EC">
        <w:rPr>
          <w:b/>
        </w:rPr>
        <w:t xml:space="preserve"> = 15, la lecture graphique donne </w:t>
      </w:r>
      <w:r w:rsidRPr="00F32117">
        <w:rPr>
          <w:rFonts w:ascii="Times New Roman" w:hAnsi="Times New Roman"/>
          <w:b/>
          <w:i/>
        </w:rPr>
        <w:t xml:space="preserve"> y</w:t>
      </w:r>
      <w:r w:rsidRPr="005D14EC">
        <w:rPr>
          <w:b/>
        </w:rPr>
        <w:t xml:space="preserve"> = 89</w:t>
      </w:r>
    </w:p>
    <w:p w:rsidR="002251B5" w:rsidRPr="005D14EC" w:rsidRDefault="002251B5" w:rsidP="002251B5">
      <w:pPr>
        <w:ind w:firstLine="360"/>
        <w:rPr>
          <w:b/>
        </w:rPr>
      </w:pPr>
    </w:p>
    <w:p w:rsidR="002251B5" w:rsidRPr="00FB3D49" w:rsidRDefault="002251B5" w:rsidP="002251B5">
      <w:pPr>
        <w:numPr>
          <w:ilvl w:val="0"/>
          <w:numId w:val="11"/>
        </w:numPr>
        <w:rPr>
          <w:u w:val="single"/>
        </w:rPr>
      </w:pPr>
      <w:r>
        <w:rPr>
          <w:u w:val="single"/>
        </w:rPr>
        <w:t>Comment approcher</w:t>
      </w:r>
      <w:r w:rsidRPr="00FB3D49">
        <w:rPr>
          <w:u w:val="single"/>
        </w:rPr>
        <w:t xml:space="preserve"> ce nuage de points par la droite la mieux ajustée ?</w:t>
      </w:r>
    </w:p>
    <w:p w:rsidR="002251B5" w:rsidRDefault="002251B5" w:rsidP="002251B5">
      <w:pPr>
        <w:ind w:left="360"/>
        <w:jc w:val="both"/>
      </w:pPr>
      <w:r>
        <w:t xml:space="preserve">La calculatrice ou un tableur permettent de réaliser l’ajustement </w:t>
      </w:r>
      <w:proofErr w:type="gramStart"/>
      <w:r>
        <w:t>affine</w:t>
      </w:r>
      <w:proofErr w:type="gramEnd"/>
      <w:r>
        <w:t xml:space="preserve"> et de déduire l’équation de cette droite. (Voir notice)</w:t>
      </w:r>
    </w:p>
    <w:p w:rsidR="002251B5" w:rsidRDefault="002251B5" w:rsidP="002251B5">
      <w:pPr>
        <w:ind w:left="360"/>
      </w:pPr>
      <w:r>
        <w:t>Selon les disponibilités, on choisi l’une ou l’autre méthode.</w:t>
      </w:r>
    </w:p>
    <w:p w:rsidR="002251B5" w:rsidRDefault="002251B5" w:rsidP="002251B5">
      <w:pPr>
        <w:ind w:left="360"/>
      </w:pPr>
    </w:p>
    <w:p w:rsidR="002251B5" w:rsidRPr="0077195D" w:rsidRDefault="002251B5" w:rsidP="002251B5">
      <w:pPr>
        <w:numPr>
          <w:ilvl w:val="0"/>
          <w:numId w:val="11"/>
        </w:numPr>
        <w:rPr>
          <w:u w:val="single"/>
        </w:rPr>
      </w:pPr>
      <w:r w:rsidRPr="0077195D">
        <w:rPr>
          <w:u w:val="single"/>
        </w:rPr>
        <w:lastRenderedPageBreak/>
        <w:t>Exploitation des résultats</w:t>
      </w:r>
      <w:r>
        <w:rPr>
          <w:u w:val="single"/>
        </w:rPr>
        <w:t xml:space="preserve"> et réponse à la problématique</w:t>
      </w:r>
    </w:p>
    <w:p w:rsidR="002251B5" w:rsidRDefault="002251B5" w:rsidP="002251B5">
      <w:pPr>
        <w:numPr>
          <w:ilvl w:val="0"/>
          <w:numId w:val="3"/>
        </w:numPr>
      </w:pPr>
      <w:r>
        <w:t>Résultats obtenus à l’aide de la calculatrice :</w:t>
      </w:r>
    </w:p>
    <w:p w:rsidR="002251B5" w:rsidRDefault="002251B5" w:rsidP="002251B5">
      <w:pPr>
        <w:spacing w:after="0"/>
        <w:ind w:left="720"/>
      </w:pPr>
      <w:r>
        <w:t>a  = 1,246</w:t>
      </w:r>
    </w:p>
    <w:p w:rsidR="002251B5" w:rsidRDefault="002251B5" w:rsidP="002251B5">
      <w:pPr>
        <w:spacing w:after="0"/>
        <w:ind w:left="720"/>
      </w:pPr>
      <w:r>
        <w:t>b = 69,281</w:t>
      </w:r>
    </w:p>
    <w:p w:rsidR="002251B5" w:rsidRDefault="002251B5" w:rsidP="002251B5">
      <w:pPr>
        <w:spacing w:after="0"/>
        <w:ind w:left="426" w:firstLine="282"/>
      </w:pPr>
      <w:r>
        <w:t xml:space="preserve">La relation entre </w:t>
      </w:r>
      <w:r w:rsidRPr="00E56C06">
        <w:rPr>
          <w:rFonts w:ascii="Times New Roman" w:hAnsi="Times New Roman"/>
          <w:i/>
        </w:rPr>
        <w:t>x</w:t>
      </w:r>
      <w:r>
        <w:t xml:space="preserve"> et </w:t>
      </w:r>
      <w:r w:rsidRPr="00E56C06">
        <w:rPr>
          <w:rFonts w:ascii="Times New Roman" w:hAnsi="Times New Roman"/>
          <w:i/>
        </w:rPr>
        <w:t>y</w:t>
      </w:r>
      <w:r>
        <w:t xml:space="preserve"> obtenue avec la calculatrice est  </w:t>
      </w:r>
      <w:r w:rsidRPr="00F32117">
        <w:rPr>
          <w:rFonts w:ascii="Times New Roman" w:hAnsi="Times New Roman"/>
          <w:b/>
          <w:i/>
        </w:rPr>
        <w:t>y</w:t>
      </w:r>
      <w:r w:rsidRPr="00020A39">
        <w:rPr>
          <w:b/>
        </w:rPr>
        <w:t xml:space="preserve"> = 1,246 </w:t>
      </w:r>
      <w:r w:rsidRPr="00F32117">
        <w:rPr>
          <w:rFonts w:ascii="Times New Roman" w:hAnsi="Times New Roman"/>
          <w:b/>
          <w:i/>
        </w:rPr>
        <w:t>x</w:t>
      </w:r>
      <w:r w:rsidRPr="00020A39">
        <w:rPr>
          <w:b/>
        </w:rPr>
        <w:t xml:space="preserve"> + 69,28</w:t>
      </w:r>
      <w:r>
        <w:rPr>
          <w:b/>
        </w:rPr>
        <w:t>1</w:t>
      </w:r>
    </w:p>
    <w:p w:rsidR="002251B5" w:rsidRDefault="002251B5" w:rsidP="002251B5">
      <w:pPr>
        <w:spacing w:after="0"/>
        <w:ind w:left="426" w:firstLine="282"/>
      </w:pPr>
      <w:r>
        <w:t xml:space="preserve">Pour </w:t>
      </w:r>
      <w:r w:rsidRPr="00F32117">
        <w:rPr>
          <w:rFonts w:ascii="Times New Roman" w:hAnsi="Times New Roman"/>
          <w:i/>
        </w:rPr>
        <w:t>x</w:t>
      </w:r>
      <w:r>
        <w:t xml:space="preserve"> = 15 on obtient  </w:t>
      </w:r>
      <w:r w:rsidRPr="00F32117">
        <w:rPr>
          <w:rFonts w:ascii="Times New Roman" w:hAnsi="Times New Roman"/>
          <w:i/>
        </w:rPr>
        <w:t>y</w:t>
      </w:r>
      <w:r>
        <w:t xml:space="preserve"> = 87,971  soit environ 88 ans.</w:t>
      </w:r>
    </w:p>
    <w:p w:rsidR="002251B5" w:rsidRDefault="002251B5" w:rsidP="002251B5">
      <w:pPr>
        <w:rPr>
          <w:rFonts w:ascii="Comic Sans MS" w:hAnsi="Comic Sans MS"/>
          <w:sz w:val="24"/>
          <w:szCs w:val="24"/>
        </w:rPr>
      </w:pPr>
    </w:p>
    <w:p w:rsidR="002251B5" w:rsidRPr="006976C9" w:rsidRDefault="002251B5" w:rsidP="002251B5">
      <w:pPr>
        <w:numPr>
          <w:ilvl w:val="0"/>
          <w:numId w:val="3"/>
        </w:numPr>
      </w:pPr>
      <w:r w:rsidRPr="006976C9">
        <w:t>Résultats obtenus avec Excel :</w:t>
      </w:r>
    </w:p>
    <w:p w:rsidR="002251B5" w:rsidRDefault="002251B5" w:rsidP="002251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5223568" cy="3212494"/>
            <wp:effectExtent l="12192" t="6096" r="6165" b="2765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251B5" w:rsidRPr="008135C8" w:rsidRDefault="002251B5" w:rsidP="002251B5">
      <w:pPr>
        <w:spacing w:after="0"/>
        <w:ind w:firstLine="708"/>
      </w:pPr>
      <w:r w:rsidRPr="008135C8">
        <w:t>Relever l’équation de la droite d’ajustement affine:</w:t>
      </w:r>
    </w:p>
    <w:p w:rsidR="002251B5" w:rsidRPr="008135C8" w:rsidRDefault="002251B5" w:rsidP="002251B5">
      <w:pPr>
        <w:spacing w:after="0"/>
        <w:ind w:firstLine="708"/>
      </w:pPr>
      <w:r w:rsidRPr="008135C8">
        <w:t xml:space="preserve">Pour les femmes : </w:t>
      </w:r>
      <w:r w:rsidRPr="00F32117">
        <w:rPr>
          <w:rFonts w:ascii="Times New Roman" w:hAnsi="Times New Roman"/>
          <w:b/>
          <w:i/>
        </w:rPr>
        <w:t>y</w:t>
      </w:r>
      <w:r w:rsidRPr="008135C8">
        <w:rPr>
          <w:b/>
        </w:rPr>
        <w:t xml:space="preserve"> = 1,245 </w:t>
      </w:r>
      <w:r w:rsidRPr="00F32117">
        <w:rPr>
          <w:rFonts w:ascii="Times New Roman" w:hAnsi="Times New Roman"/>
          <w:b/>
          <w:i/>
        </w:rPr>
        <w:t>x</w:t>
      </w:r>
      <w:r w:rsidRPr="00F32117">
        <w:rPr>
          <w:rFonts w:ascii="Times New Roman" w:hAnsi="Times New Roman"/>
          <w:b/>
        </w:rPr>
        <w:t xml:space="preserve"> </w:t>
      </w:r>
      <w:r>
        <w:rPr>
          <w:b/>
        </w:rPr>
        <w:t>+ 69</w:t>
      </w:r>
      <w:r w:rsidRPr="008135C8">
        <w:rPr>
          <w:b/>
        </w:rPr>
        <w:t>,</w:t>
      </w:r>
      <w:r>
        <w:rPr>
          <w:b/>
        </w:rPr>
        <w:t>28</w:t>
      </w:r>
    </w:p>
    <w:p w:rsidR="002251B5" w:rsidRDefault="002251B5" w:rsidP="002251B5">
      <w:pPr>
        <w:spacing w:after="0"/>
        <w:ind w:firstLine="708"/>
      </w:pPr>
      <w:r w:rsidRPr="008135C8">
        <w:t>Interpré</w:t>
      </w:r>
      <w:r>
        <w:t>ter les valeurs : 1,245 et 69,28</w:t>
      </w:r>
    </w:p>
    <w:p w:rsidR="002251B5" w:rsidRDefault="002251B5" w:rsidP="002251B5"/>
    <w:p w:rsidR="002251B5" w:rsidRDefault="002251B5" w:rsidP="002251B5"/>
    <w:p w:rsidR="002251B5" w:rsidRPr="00E56C06" w:rsidRDefault="002251B5" w:rsidP="002251B5">
      <w:r w:rsidRPr="00E56C06">
        <w:t xml:space="preserve">B - </w:t>
      </w:r>
      <w:r w:rsidRPr="00E56C06">
        <w:rPr>
          <w:u w:val="single"/>
        </w:rPr>
        <w:t>Etude de l’évolution de l’espérance de vie pour les hommes</w:t>
      </w:r>
    </w:p>
    <w:p w:rsidR="002251B5" w:rsidRDefault="002251B5" w:rsidP="002251B5">
      <w:pPr>
        <w:ind w:left="280" w:firstLine="14"/>
        <w:jc w:val="both"/>
      </w:pPr>
      <w:r w:rsidRPr="00B77B3D">
        <w:t xml:space="preserve">Cette </w:t>
      </w:r>
      <w:r>
        <w:t>partie est une sorte d’exercice d’application. En suivant la même démarche, les élèves déterminent l’espérance de vie des hommes en 2020.</w:t>
      </w:r>
    </w:p>
    <w:p w:rsidR="002251B5" w:rsidRDefault="002251B5" w:rsidP="002251B5">
      <w:r>
        <w:t xml:space="preserve"> </w:t>
      </w:r>
    </w:p>
    <w:p w:rsidR="002251B5" w:rsidRDefault="002251B5" w:rsidP="002251B5"/>
    <w:p w:rsidR="002251B5" w:rsidRDefault="002251B5" w:rsidP="002251B5"/>
    <w:p w:rsidR="002251B5" w:rsidRPr="009B669F" w:rsidRDefault="002251B5" w:rsidP="002251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</w:t>
      </w:r>
      <w:r w:rsidRPr="009B669F">
        <w:rPr>
          <w:b/>
          <w:sz w:val="28"/>
          <w:szCs w:val="28"/>
        </w:rPr>
        <w:t xml:space="preserve"> – Conclusion</w:t>
      </w:r>
    </w:p>
    <w:p w:rsidR="002251B5" w:rsidRPr="00672FDB" w:rsidRDefault="002251B5" w:rsidP="002251B5">
      <w:pPr>
        <w:rPr>
          <w:sz w:val="24"/>
          <w:szCs w:val="24"/>
        </w:rPr>
      </w:pPr>
      <w:r w:rsidRPr="00B77B3D">
        <w:t>Répondre à la problématique</w:t>
      </w:r>
    </w:p>
    <w:p w:rsidR="002251B5" w:rsidRDefault="002251B5" w:rsidP="002251B5">
      <w:pPr>
        <w:rPr>
          <w:sz w:val="24"/>
          <w:szCs w:val="24"/>
          <w:u w:val="single"/>
        </w:rPr>
      </w:pPr>
    </w:p>
    <w:p w:rsidR="002251B5" w:rsidRPr="005E777D" w:rsidRDefault="002251B5" w:rsidP="002251B5">
      <w:pPr>
        <w:rPr>
          <w:sz w:val="24"/>
          <w:szCs w:val="24"/>
          <w:u w:val="single"/>
        </w:rPr>
      </w:pPr>
      <w:r w:rsidRPr="005E777D">
        <w:rPr>
          <w:sz w:val="24"/>
          <w:szCs w:val="24"/>
          <w:u w:val="single"/>
        </w:rPr>
        <w:t>Question ouverte </w:t>
      </w:r>
    </w:p>
    <w:p w:rsidR="002251B5" w:rsidRPr="005E777D" w:rsidRDefault="002251B5" w:rsidP="002251B5">
      <w:r w:rsidRPr="005E777D">
        <w:t xml:space="preserve">Pourquoi les femmes vivent-elles plus </w:t>
      </w:r>
      <w:r>
        <w:t xml:space="preserve">longtemps </w:t>
      </w:r>
      <w:r w:rsidRPr="005E777D">
        <w:t>que les hommes ?</w:t>
      </w:r>
    </w:p>
    <w:p w:rsidR="002251B5" w:rsidRPr="005E777D" w:rsidRDefault="002251B5" w:rsidP="002251B5"/>
    <w:p w:rsidR="002251B5" w:rsidRDefault="002251B5" w:rsidP="002251B5">
      <w:pPr>
        <w:rPr>
          <w:sz w:val="24"/>
          <w:szCs w:val="24"/>
        </w:rPr>
      </w:pPr>
    </w:p>
    <w:p w:rsidR="002251B5" w:rsidRDefault="002251B5" w:rsidP="002251B5">
      <w:pPr>
        <w:rPr>
          <w:sz w:val="24"/>
          <w:szCs w:val="24"/>
        </w:rPr>
      </w:pPr>
    </w:p>
    <w:p w:rsidR="002251B5" w:rsidRDefault="002251B5" w:rsidP="002251B5">
      <w:pPr>
        <w:rPr>
          <w:sz w:val="24"/>
          <w:szCs w:val="24"/>
        </w:rPr>
      </w:pPr>
    </w:p>
    <w:p w:rsidR="002251B5" w:rsidRDefault="002251B5" w:rsidP="002251B5">
      <w:pPr>
        <w:rPr>
          <w:sz w:val="24"/>
          <w:szCs w:val="24"/>
        </w:rPr>
      </w:pPr>
    </w:p>
    <w:p w:rsidR="002251B5" w:rsidRDefault="002251B5" w:rsidP="002251B5">
      <w:pPr>
        <w:rPr>
          <w:sz w:val="24"/>
          <w:szCs w:val="24"/>
        </w:rPr>
      </w:pPr>
    </w:p>
    <w:p w:rsidR="002251B5" w:rsidRDefault="002251B5" w:rsidP="002251B5">
      <w:pPr>
        <w:rPr>
          <w:sz w:val="24"/>
          <w:szCs w:val="24"/>
        </w:rPr>
      </w:pPr>
    </w:p>
    <w:p w:rsidR="002251B5" w:rsidRDefault="002251B5" w:rsidP="002251B5">
      <w:pPr>
        <w:rPr>
          <w:sz w:val="24"/>
          <w:szCs w:val="24"/>
        </w:rPr>
      </w:pPr>
    </w:p>
    <w:p w:rsidR="002251B5" w:rsidRDefault="002251B5" w:rsidP="002251B5">
      <w:pPr>
        <w:rPr>
          <w:sz w:val="24"/>
          <w:szCs w:val="24"/>
        </w:rPr>
      </w:pPr>
    </w:p>
    <w:p w:rsidR="002251B5" w:rsidRDefault="002251B5" w:rsidP="002251B5">
      <w:pPr>
        <w:rPr>
          <w:sz w:val="24"/>
          <w:szCs w:val="24"/>
        </w:rPr>
      </w:pPr>
    </w:p>
    <w:p w:rsidR="002251B5" w:rsidRDefault="002251B5" w:rsidP="002251B5">
      <w:pPr>
        <w:rPr>
          <w:sz w:val="24"/>
          <w:szCs w:val="24"/>
        </w:rPr>
      </w:pPr>
    </w:p>
    <w:p w:rsidR="002251B5" w:rsidRDefault="002251B5" w:rsidP="002251B5">
      <w:pPr>
        <w:rPr>
          <w:sz w:val="24"/>
          <w:szCs w:val="24"/>
        </w:rPr>
      </w:pPr>
    </w:p>
    <w:p w:rsidR="002251B5" w:rsidRDefault="002251B5" w:rsidP="002251B5">
      <w:pPr>
        <w:rPr>
          <w:sz w:val="24"/>
          <w:szCs w:val="24"/>
        </w:rPr>
      </w:pPr>
    </w:p>
    <w:p w:rsidR="009773A6" w:rsidRPr="00D205B4" w:rsidRDefault="009773A6" w:rsidP="009D1DAE">
      <w:pPr>
        <w:spacing w:after="0" w:line="240" w:lineRule="auto"/>
        <w:outlineLvl w:val="0"/>
        <w:rPr>
          <w:rFonts w:asciiTheme="minorHAnsi" w:hAnsiTheme="minorHAnsi" w:cs="Arial"/>
        </w:rPr>
      </w:pPr>
    </w:p>
    <w:sectPr w:rsidR="009773A6" w:rsidRPr="00D205B4" w:rsidSect="006F24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1EA" w:rsidRDefault="005B11EA" w:rsidP="00102204">
      <w:pPr>
        <w:spacing w:after="0" w:line="240" w:lineRule="auto"/>
      </w:pPr>
      <w:r>
        <w:separator/>
      </w:r>
    </w:p>
  </w:endnote>
  <w:endnote w:type="continuationSeparator" w:id="0">
    <w:p w:rsidR="005B11EA" w:rsidRDefault="005B11EA" w:rsidP="0010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04" w:rsidRDefault="00102204" w:rsidP="00102204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proofErr w:type="spellStart"/>
    <w:r>
      <w:rPr>
        <w:rFonts w:ascii="Cambria" w:hAnsi="Cambria"/>
      </w:rPr>
      <w:t>K.Chakib</w:t>
    </w:r>
    <w:proofErr w:type="spellEnd"/>
    <w:r>
      <w:rPr>
        <w:rFonts w:ascii="Cambria" w:hAnsi="Cambria"/>
      </w:rPr>
      <w:tab/>
      <w:t xml:space="preserve">Page </w:t>
    </w:r>
    <w:fldSimple w:instr=" PAGE   \* MERGEFORMAT ">
      <w:r w:rsidR="00AC743E" w:rsidRPr="00AC743E">
        <w:rPr>
          <w:rFonts w:ascii="Cambria" w:hAnsi="Cambria"/>
          <w:noProof/>
        </w:rPr>
        <w:t>1</w:t>
      </w:r>
    </w:fldSimple>
  </w:p>
  <w:p w:rsidR="00102204" w:rsidRDefault="0010220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1EA" w:rsidRDefault="005B11EA" w:rsidP="00102204">
      <w:pPr>
        <w:spacing w:after="0" w:line="240" w:lineRule="auto"/>
      </w:pPr>
      <w:r>
        <w:separator/>
      </w:r>
    </w:p>
  </w:footnote>
  <w:footnote w:type="continuationSeparator" w:id="0">
    <w:p w:rsidR="005B11EA" w:rsidRDefault="005B11EA" w:rsidP="0010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033"/>
    <w:multiLevelType w:val="hybridMultilevel"/>
    <w:tmpl w:val="C47C5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5297"/>
    <w:multiLevelType w:val="hybridMultilevel"/>
    <w:tmpl w:val="4BD8F4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D059C"/>
    <w:multiLevelType w:val="hybridMultilevel"/>
    <w:tmpl w:val="AD10B76C"/>
    <w:lvl w:ilvl="0" w:tplc="930A7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00174"/>
    <w:multiLevelType w:val="hybridMultilevel"/>
    <w:tmpl w:val="C2908B14"/>
    <w:lvl w:ilvl="0" w:tplc="BE0417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032F"/>
    <w:multiLevelType w:val="multilevel"/>
    <w:tmpl w:val="9D0E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3F8670F"/>
    <w:multiLevelType w:val="hybridMultilevel"/>
    <w:tmpl w:val="2826C0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364AAF"/>
    <w:multiLevelType w:val="hybridMultilevel"/>
    <w:tmpl w:val="0714D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05CD3"/>
    <w:multiLevelType w:val="hybridMultilevel"/>
    <w:tmpl w:val="86444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406AEE"/>
    <w:multiLevelType w:val="hybridMultilevel"/>
    <w:tmpl w:val="F844E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F165D"/>
    <w:multiLevelType w:val="hybridMultilevel"/>
    <w:tmpl w:val="83A4A392"/>
    <w:lvl w:ilvl="0" w:tplc="35402A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024708"/>
    <w:multiLevelType w:val="hybridMultilevel"/>
    <w:tmpl w:val="9BA6A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4A4"/>
    <w:rsid w:val="00020A39"/>
    <w:rsid w:val="000533F1"/>
    <w:rsid w:val="00062D0A"/>
    <w:rsid w:val="000F644D"/>
    <w:rsid w:val="00102204"/>
    <w:rsid w:val="00122388"/>
    <w:rsid w:val="00142267"/>
    <w:rsid w:val="00153A7D"/>
    <w:rsid w:val="00156233"/>
    <w:rsid w:val="0016441B"/>
    <w:rsid w:val="00165110"/>
    <w:rsid w:val="00175B22"/>
    <w:rsid w:val="00194114"/>
    <w:rsid w:val="001C57D2"/>
    <w:rsid w:val="001C7290"/>
    <w:rsid w:val="001D4F70"/>
    <w:rsid w:val="001E5A25"/>
    <w:rsid w:val="002101A3"/>
    <w:rsid w:val="002251B5"/>
    <w:rsid w:val="00287AF7"/>
    <w:rsid w:val="002A649E"/>
    <w:rsid w:val="002E7C88"/>
    <w:rsid w:val="00325A28"/>
    <w:rsid w:val="003343E6"/>
    <w:rsid w:val="003345C9"/>
    <w:rsid w:val="00372F19"/>
    <w:rsid w:val="00380948"/>
    <w:rsid w:val="003D1AD2"/>
    <w:rsid w:val="003D3B26"/>
    <w:rsid w:val="003F0015"/>
    <w:rsid w:val="00462420"/>
    <w:rsid w:val="00470A64"/>
    <w:rsid w:val="00475657"/>
    <w:rsid w:val="004C6884"/>
    <w:rsid w:val="005B11EA"/>
    <w:rsid w:val="005D14EC"/>
    <w:rsid w:val="005E777D"/>
    <w:rsid w:val="0065387F"/>
    <w:rsid w:val="006677C4"/>
    <w:rsid w:val="00672FDB"/>
    <w:rsid w:val="006976C9"/>
    <w:rsid w:val="006B6447"/>
    <w:rsid w:val="006E3B54"/>
    <w:rsid w:val="006F245D"/>
    <w:rsid w:val="00733D3C"/>
    <w:rsid w:val="00744472"/>
    <w:rsid w:val="007717DA"/>
    <w:rsid w:val="008070A7"/>
    <w:rsid w:val="008135C8"/>
    <w:rsid w:val="0083392F"/>
    <w:rsid w:val="00865EFA"/>
    <w:rsid w:val="008A34CC"/>
    <w:rsid w:val="008C17E9"/>
    <w:rsid w:val="008C4BF3"/>
    <w:rsid w:val="009507E0"/>
    <w:rsid w:val="009535F7"/>
    <w:rsid w:val="00965453"/>
    <w:rsid w:val="00971BB0"/>
    <w:rsid w:val="009773A6"/>
    <w:rsid w:val="00996903"/>
    <w:rsid w:val="009A0791"/>
    <w:rsid w:val="009B669F"/>
    <w:rsid w:val="009D1DAE"/>
    <w:rsid w:val="00A034CC"/>
    <w:rsid w:val="00A374A4"/>
    <w:rsid w:val="00A67993"/>
    <w:rsid w:val="00A850CA"/>
    <w:rsid w:val="00AB60F6"/>
    <w:rsid w:val="00AC743E"/>
    <w:rsid w:val="00B77B3D"/>
    <w:rsid w:val="00B86DCD"/>
    <w:rsid w:val="00BA6D1B"/>
    <w:rsid w:val="00BB6A9D"/>
    <w:rsid w:val="00C17066"/>
    <w:rsid w:val="00C75E37"/>
    <w:rsid w:val="00CD6F77"/>
    <w:rsid w:val="00CF0871"/>
    <w:rsid w:val="00D205B4"/>
    <w:rsid w:val="00D434F1"/>
    <w:rsid w:val="00D92232"/>
    <w:rsid w:val="00DF1B16"/>
    <w:rsid w:val="00E3497B"/>
    <w:rsid w:val="00E54D11"/>
    <w:rsid w:val="00E56C06"/>
    <w:rsid w:val="00E715A9"/>
    <w:rsid w:val="00EA4480"/>
    <w:rsid w:val="00ED5B76"/>
    <w:rsid w:val="00EF012C"/>
    <w:rsid w:val="00F01FAB"/>
    <w:rsid w:val="00F0647D"/>
    <w:rsid w:val="00F230EE"/>
    <w:rsid w:val="00F32117"/>
    <w:rsid w:val="00F336CD"/>
    <w:rsid w:val="00F552B8"/>
    <w:rsid w:val="00F642A6"/>
    <w:rsid w:val="00F7295E"/>
    <w:rsid w:val="00F83C0D"/>
    <w:rsid w:val="00FB3D49"/>
    <w:rsid w:val="00FC00EA"/>
    <w:rsid w:val="00FC42E7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A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022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0220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22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20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204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99"/>
    <w:qFormat/>
    <w:rsid w:val="008135C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345C9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3343E6"/>
    <w:rPr>
      <w:strike w:val="0"/>
      <w:dstrike w:val="0"/>
      <w:color w:val="000000"/>
      <w:u w:val="none"/>
      <w:effect w:val="none"/>
    </w:rPr>
  </w:style>
  <w:style w:type="paragraph" w:customStyle="1" w:styleId="bandeaudroite">
    <w:name w:val="bandeaudroite"/>
    <w:basedOn w:val="Normal"/>
    <w:rsid w:val="003343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7"/>
      <w:szCs w:val="1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c\Bureau\cours-10-11\TlePromaths\stat-2va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scatterChart>
        <c:scatterStyle val="lineMarker"/>
        <c:ser>
          <c:idx val="0"/>
          <c:order val="0"/>
          <c:tx>
            <c:strRef>
              <c:f>Feuil3!$C$1</c:f>
              <c:strCache>
                <c:ptCount val="1"/>
                <c:pt idx="0">
                  <c:v>Femmes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Eq val="1"/>
            <c:trendlineLbl>
              <c:layout>
                <c:manualLayout>
                  <c:x val="-7.3946349926598168E-2"/>
                  <c:y val="-0.2346509324856820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</c:trendlineLbl>
          </c:trendline>
          <c:trendline>
            <c:trendlineType val="linear"/>
            <c:dispRSqr val="1"/>
            <c:trendlineLbl>
              <c:layout>
                <c:manualLayout>
                  <c:x val="-0.28940397704524318"/>
                  <c:y val="-0.2372894549131229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</c:trendlineLbl>
          </c:trendline>
          <c:xVal>
            <c:numRef>
              <c:f>Feuil3!$B$2:$B$14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Feuil3!$C$2:$C$14</c:f>
              <c:numCache>
                <c:formatCode>General</c:formatCode>
                <c:ptCount val="13"/>
                <c:pt idx="0">
                  <c:v>69.2</c:v>
                </c:pt>
                <c:pt idx="1">
                  <c:v>71.5</c:v>
                </c:pt>
                <c:pt idx="2">
                  <c:v>73.599999999999994</c:v>
                </c:pt>
                <c:pt idx="3">
                  <c:v>74.7</c:v>
                </c:pt>
                <c:pt idx="4">
                  <c:v>75.900000000000006</c:v>
                </c:pt>
                <c:pt idx="5">
                  <c:v>76.900000000000006</c:v>
                </c:pt>
                <c:pt idx="6">
                  <c:v>78.400000000000006</c:v>
                </c:pt>
                <c:pt idx="7">
                  <c:v>79.400000000000006</c:v>
                </c:pt>
                <c:pt idx="8">
                  <c:v>81</c:v>
                </c:pt>
                <c:pt idx="9">
                  <c:v>81.900000000000006</c:v>
                </c:pt>
                <c:pt idx="10">
                  <c:v>82.8</c:v>
                </c:pt>
                <c:pt idx="11">
                  <c:v>83.9</c:v>
                </c:pt>
                <c:pt idx="12">
                  <c:v>84.8</c:v>
                </c:pt>
              </c:numCache>
            </c:numRef>
          </c:yVal>
        </c:ser>
        <c:ser>
          <c:idx val="1"/>
          <c:order val="1"/>
          <c:tx>
            <c:strRef>
              <c:f>Feuil3!$D$1</c:f>
              <c:strCache>
                <c:ptCount val="1"/>
                <c:pt idx="0">
                  <c:v>Hommes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Eq val="1"/>
            <c:trendlineLbl>
              <c:layout>
                <c:manualLayout>
                  <c:x val="-6.5471773655411722E-2"/>
                  <c:y val="-0.28014349129841631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</c:trendlineLbl>
          </c:trendline>
          <c:trendline>
            <c:trendlineType val="linear"/>
            <c:dispRSqr val="1"/>
            <c:trendlineLbl>
              <c:layout>
                <c:manualLayout>
                  <c:x val="-0.29957346857066652"/>
                  <c:y val="-0.2854205361532978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</c:trendlineLbl>
          </c:trendline>
          <c:xVal>
            <c:numRef>
              <c:f>Feuil3!$B$2:$B$14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Feuil3!$D$2:$D$14</c:f>
              <c:numCache>
                <c:formatCode>General</c:formatCode>
                <c:ptCount val="13"/>
                <c:pt idx="0">
                  <c:v>63.4</c:v>
                </c:pt>
                <c:pt idx="1">
                  <c:v>65.2</c:v>
                </c:pt>
                <c:pt idx="2">
                  <c:v>67</c:v>
                </c:pt>
                <c:pt idx="3">
                  <c:v>67.5</c:v>
                </c:pt>
                <c:pt idx="4">
                  <c:v>68.400000000000006</c:v>
                </c:pt>
                <c:pt idx="5">
                  <c:v>69</c:v>
                </c:pt>
                <c:pt idx="6">
                  <c:v>70.2</c:v>
                </c:pt>
                <c:pt idx="7">
                  <c:v>71.3</c:v>
                </c:pt>
                <c:pt idx="8">
                  <c:v>72.2</c:v>
                </c:pt>
                <c:pt idx="9">
                  <c:v>73.900000000000006</c:v>
                </c:pt>
                <c:pt idx="10">
                  <c:v>75.3</c:v>
                </c:pt>
                <c:pt idx="11">
                  <c:v>76.8</c:v>
                </c:pt>
                <c:pt idx="12">
                  <c:v>78.099999999999994</c:v>
                </c:pt>
              </c:numCache>
            </c:numRef>
          </c:yVal>
        </c:ser>
        <c:axId val="105642240"/>
        <c:axId val="63029632"/>
      </c:scatterChart>
      <c:valAx>
        <c:axId val="1056422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rang de l'année x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63029632"/>
        <c:crosses val="autoZero"/>
        <c:crossBetween val="midCat"/>
      </c:valAx>
      <c:valAx>
        <c:axId val="63029632"/>
        <c:scaling>
          <c:orientation val="minMax"/>
          <c:max val="100"/>
          <c:min val="6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Espérance de vie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crossAx val="10564224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5827109746875065"/>
          <c:y val="0.31618723121351305"/>
          <c:w val="0.24172890253125145"/>
          <c:h val="0.3816973801757633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BELIN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44</cp:revision>
  <dcterms:created xsi:type="dcterms:W3CDTF">2012-02-11T12:58:00Z</dcterms:created>
  <dcterms:modified xsi:type="dcterms:W3CDTF">2013-01-07T08:05:00Z</dcterms:modified>
</cp:coreProperties>
</file>